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929E4A4" w14:textId="77777777" w:rsidR="00483CAD" w:rsidRDefault="006A68F0">
      <w:pPr>
        <w:jc w:val="center"/>
      </w:pPr>
      <w:r>
        <w:rPr>
          <w:noProof/>
        </w:rPr>
        <w:drawing>
          <wp:inline distT="0" distB="0" distL="0" distR="0" wp14:anchorId="3F9C4DD5" wp14:editId="6A62C7CE">
            <wp:extent cx="5762625" cy="4433570"/>
            <wp:effectExtent l="0" t="0" r="0" b="0"/>
            <wp:docPr id="1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43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Mkatabulky"/>
        <w:tblW w:w="9212" w:type="dxa"/>
        <w:tblCellMar>
          <w:left w:w="198" w:type="dxa"/>
        </w:tblCellMar>
        <w:tblLook w:val="04A0" w:firstRow="1" w:lastRow="0" w:firstColumn="1" w:lastColumn="0" w:noHBand="0" w:noVBand="1"/>
      </w:tblPr>
      <w:tblGrid>
        <w:gridCol w:w="9212"/>
      </w:tblGrid>
      <w:tr w:rsidR="00483CAD" w14:paraId="454DF58E" w14:textId="77777777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8DB3E2" w:themeFill="text2" w:themeFillTint="66"/>
            <w:vAlign w:val="center"/>
          </w:tcPr>
          <w:p w14:paraId="273526F8" w14:textId="77777777" w:rsidR="00483CAD" w:rsidRDefault="00483CAD">
            <w:pPr>
              <w:jc w:val="center"/>
            </w:pPr>
          </w:p>
          <w:p w14:paraId="3D24C532" w14:textId="77777777" w:rsidR="00483CAD" w:rsidRDefault="00483CAD">
            <w:pPr>
              <w:jc w:val="center"/>
            </w:pPr>
          </w:p>
          <w:p w14:paraId="46ADE57B" w14:textId="77777777" w:rsidR="00483CAD" w:rsidRDefault="00483CAD">
            <w:pPr>
              <w:jc w:val="center"/>
            </w:pPr>
          </w:p>
          <w:p w14:paraId="1849831E" w14:textId="77777777" w:rsidR="00483CAD" w:rsidRDefault="00483CAD">
            <w:pPr>
              <w:jc w:val="center"/>
            </w:pPr>
          </w:p>
          <w:p w14:paraId="5737CACC" w14:textId="315EB515" w:rsidR="00483CAD" w:rsidRDefault="006A68F0">
            <w:pPr>
              <w:pStyle w:val="NormalnormalT"/>
              <w:jc w:val="center"/>
            </w:pPr>
            <w:r>
              <w:rPr>
                <w:rFonts w:ascii="Tahoma" w:hAnsi="Tahoma" w:cs="Tahoma"/>
                <w:bCs/>
                <w:sz w:val="36"/>
                <w:szCs w:val="36"/>
              </w:rPr>
              <w:t xml:space="preserve">OBLASTNÍ PŘEBOR DOSPĚLÍ </w:t>
            </w:r>
            <w:r w:rsidR="00D21CC3">
              <w:rPr>
                <w:rFonts w:ascii="Tahoma" w:hAnsi="Tahoma" w:cs="Tahoma"/>
                <w:bCs/>
                <w:sz w:val="36"/>
                <w:szCs w:val="36"/>
              </w:rPr>
              <w:t>0</w:t>
            </w:r>
            <w:r w:rsidR="00724FA7">
              <w:rPr>
                <w:rFonts w:ascii="Tahoma" w:hAnsi="Tahoma" w:cs="Tahoma"/>
                <w:bCs/>
                <w:sz w:val="36"/>
                <w:szCs w:val="36"/>
              </w:rPr>
              <w:t>6</w:t>
            </w:r>
            <w:r>
              <w:rPr>
                <w:rFonts w:ascii="Tahoma" w:hAnsi="Tahoma" w:cs="Tahoma"/>
                <w:bCs/>
                <w:sz w:val="36"/>
                <w:szCs w:val="36"/>
              </w:rPr>
              <w:t>.-</w:t>
            </w:r>
            <w:r w:rsidR="00D21CC3">
              <w:rPr>
                <w:rFonts w:ascii="Tahoma" w:hAnsi="Tahoma" w:cs="Tahoma"/>
                <w:bCs/>
                <w:sz w:val="36"/>
                <w:szCs w:val="36"/>
              </w:rPr>
              <w:t>0</w:t>
            </w:r>
            <w:r w:rsidR="00724FA7">
              <w:rPr>
                <w:rFonts w:ascii="Tahoma" w:hAnsi="Tahoma" w:cs="Tahoma"/>
                <w:bCs/>
                <w:sz w:val="36"/>
                <w:szCs w:val="36"/>
              </w:rPr>
              <w:t>8</w:t>
            </w:r>
            <w:r>
              <w:rPr>
                <w:rFonts w:ascii="Tahoma" w:hAnsi="Tahoma" w:cs="Tahoma"/>
                <w:bCs/>
                <w:sz w:val="36"/>
                <w:szCs w:val="36"/>
              </w:rPr>
              <w:t>.06.</w:t>
            </w:r>
            <w:r w:rsidR="00724FA7">
              <w:rPr>
                <w:rFonts w:ascii="Tahoma" w:hAnsi="Tahoma" w:cs="Tahoma"/>
                <w:bCs/>
                <w:sz w:val="36"/>
                <w:szCs w:val="36"/>
              </w:rPr>
              <w:t>2026</w:t>
            </w:r>
          </w:p>
          <w:p w14:paraId="126BD718" w14:textId="24C24A38" w:rsidR="00483CAD" w:rsidRDefault="006A68F0">
            <w:pPr>
              <w:pStyle w:val="NormalnormalT"/>
              <w:jc w:val="center"/>
            </w:pPr>
            <w:r>
              <w:rPr>
                <w:rFonts w:ascii="Tahoma" w:hAnsi="Tahoma" w:cs="Tahoma"/>
                <w:bCs/>
                <w:sz w:val="36"/>
                <w:szCs w:val="36"/>
              </w:rPr>
              <w:t xml:space="preserve"> MUŽI I ŽENY T</w:t>
            </w:r>
            <w:r w:rsidR="00DE7B76">
              <w:rPr>
                <w:rFonts w:ascii="Tahoma" w:hAnsi="Tahoma" w:cs="Tahoma"/>
                <w:bCs/>
                <w:sz w:val="36"/>
                <w:szCs w:val="36"/>
              </w:rPr>
              <w:t>K UHERSKÉ HRADIŠTĚ</w:t>
            </w:r>
            <w:r>
              <w:rPr>
                <w:rFonts w:ascii="Tahoma" w:hAnsi="Tahoma" w:cs="Tahoma"/>
                <w:bCs/>
                <w:sz w:val="36"/>
                <w:szCs w:val="36"/>
              </w:rPr>
              <w:t xml:space="preserve"> z.s.</w:t>
            </w:r>
          </w:p>
          <w:p w14:paraId="4E27652C" w14:textId="77777777" w:rsidR="00483CAD" w:rsidRDefault="00483CAD">
            <w:pPr>
              <w:jc w:val="center"/>
            </w:pPr>
          </w:p>
          <w:p w14:paraId="58611E54" w14:textId="77777777" w:rsidR="00483CAD" w:rsidRDefault="00483CAD">
            <w:pPr>
              <w:jc w:val="center"/>
            </w:pPr>
          </w:p>
          <w:p w14:paraId="20D55216" w14:textId="77777777" w:rsidR="00483CAD" w:rsidRDefault="00483CAD">
            <w:pPr>
              <w:jc w:val="center"/>
            </w:pPr>
          </w:p>
          <w:p w14:paraId="32BADA1A" w14:textId="77777777" w:rsidR="00483CAD" w:rsidRDefault="00483CAD">
            <w:pPr>
              <w:jc w:val="center"/>
            </w:pPr>
          </w:p>
        </w:tc>
      </w:tr>
    </w:tbl>
    <w:p w14:paraId="5AD227D2" w14:textId="77777777" w:rsidR="00483CAD" w:rsidRDefault="00483CAD">
      <w:pPr>
        <w:jc w:val="center"/>
      </w:pPr>
    </w:p>
    <w:p w14:paraId="4B4E77F5" w14:textId="77777777" w:rsidR="00483CAD" w:rsidRDefault="00483CAD"/>
    <w:p w14:paraId="1C5CD596" w14:textId="77777777" w:rsidR="00483CAD" w:rsidRDefault="00483CAD"/>
    <w:p w14:paraId="307A9E54" w14:textId="77777777" w:rsidR="00483CAD" w:rsidRDefault="00483CAD"/>
    <w:p w14:paraId="6B18D740" w14:textId="77777777" w:rsidR="00483CAD" w:rsidRDefault="00483CAD"/>
    <w:p w14:paraId="34A4B9B6" w14:textId="2AF5733F" w:rsidR="001A3F1D" w:rsidRPr="000B68F3" w:rsidRDefault="001A3F1D" w:rsidP="001A3F1D">
      <w:r>
        <w:t xml:space="preserve">                            </w:t>
      </w:r>
      <w:r>
        <w:rPr>
          <w:rFonts w:ascii="Tahoma" w:hAnsi="Tahoma" w:cs="Tahoma"/>
          <w:bCs/>
          <w:noProof/>
          <w:sz w:val="36"/>
          <w:szCs w:val="36"/>
        </w:rPr>
        <w:drawing>
          <wp:inline distT="0" distB="0" distL="0" distR="0" wp14:anchorId="412F89D7" wp14:editId="57C7DBBD">
            <wp:extent cx="1841500" cy="762000"/>
            <wp:effectExtent l="0" t="0" r="0" b="0"/>
            <wp:docPr id="145169026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</w:t>
      </w:r>
      <w:r>
        <w:rPr>
          <w:noProof/>
        </w:rPr>
        <w:drawing>
          <wp:inline distT="0" distB="0" distL="0" distR="0" wp14:anchorId="2945CB50" wp14:editId="759573E2">
            <wp:extent cx="1619250" cy="600075"/>
            <wp:effectExtent l="0" t="0" r="0" b="9525"/>
            <wp:docPr id="1756297530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6297530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Cs/>
        </w:rPr>
        <w:t xml:space="preserve">   </w:t>
      </w:r>
    </w:p>
    <w:p w14:paraId="2E7548E5" w14:textId="48E42C30" w:rsidR="001A3F1D" w:rsidRDefault="001A3F1D" w:rsidP="001A3F1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                    </w:t>
      </w:r>
      <w:r>
        <w:rPr>
          <w:noProof/>
        </w:rPr>
        <w:drawing>
          <wp:inline distT="0" distB="0" distL="0" distR="0" wp14:anchorId="018B8B4F" wp14:editId="616BFFE2">
            <wp:extent cx="3384550" cy="795338"/>
            <wp:effectExtent l="0" t="0" r="0" b="0"/>
            <wp:docPr id="908134712" name="Obrázek 1" descr="Obsah obrázku text, Písmo, Grafika, bílé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134712" name="Obrázek 1" descr="Obsah obrázku text, Písmo, Grafika, bílé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2460" cy="797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6EA41" w14:textId="4E477FF9" w:rsidR="001A3F1D" w:rsidRDefault="001A3F1D" w:rsidP="001A3F1D">
      <w:pPr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                                            </w:t>
      </w:r>
      <w:r>
        <w:rPr>
          <w:noProof/>
        </w:rPr>
        <w:drawing>
          <wp:inline distT="0" distB="0" distL="0" distR="0" wp14:anchorId="15D9B8F8" wp14:editId="5C99CEF8">
            <wp:extent cx="1447800" cy="429260"/>
            <wp:effectExtent l="0" t="0" r="0" b="8890"/>
            <wp:docPr id="53526332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263325" name="Obrázek 535263325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429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456D0" w14:textId="3EDEAC3D" w:rsidR="00DB498B" w:rsidRDefault="00DB498B" w:rsidP="00DB498B">
      <w:pPr>
        <w:rPr>
          <w:rFonts w:ascii="Tahoma" w:hAnsi="Tahoma" w:cs="Tahoma"/>
          <w:i/>
          <w:u w:val="single"/>
        </w:rPr>
      </w:pPr>
      <w:r>
        <w:rPr>
          <w:rFonts w:ascii="Tahoma" w:hAnsi="Tahoma" w:cs="Tahoma"/>
          <w:lang w:eastAsia="cs-CZ"/>
        </w:rPr>
        <w:lastRenderedPageBreak/>
        <w:t xml:space="preserve">                                                </w:t>
      </w:r>
      <w:r>
        <w:rPr>
          <w:rFonts w:ascii="Tahoma" w:hAnsi="Tahoma" w:cs="Tahoma"/>
          <w:noProof/>
          <w:lang w:eastAsia="cs-CZ"/>
        </w:rPr>
        <w:drawing>
          <wp:inline distT="0" distB="0" distL="0" distR="0" wp14:anchorId="516C7D54" wp14:editId="4A10F3A8">
            <wp:extent cx="1905000" cy="1271905"/>
            <wp:effectExtent l="0" t="0" r="0" b="0"/>
            <wp:docPr id="8614388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71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44D0C" w14:textId="74C603CE" w:rsidR="00DB498B" w:rsidRDefault="00DB498B" w:rsidP="00DB498B">
      <w:pPr>
        <w:pStyle w:val="NormalnormalT"/>
        <w:jc w:val="left"/>
      </w:pPr>
      <w:r>
        <w:rPr>
          <w:rFonts w:ascii="Tahoma" w:hAnsi="Tahoma" w:cs="Tahoma"/>
          <w:b/>
          <w:color w:val="365F91"/>
          <w:sz w:val="22"/>
          <w:szCs w:val="22"/>
        </w:rPr>
        <w:t>VŠEOBECNÁ USTANOVENÍ</w:t>
      </w:r>
    </w:p>
    <w:p w14:paraId="26B24739" w14:textId="77777777" w:rsidR="00483CAD" w:rsidRDefault="00483CAD">
      <w:pPr>
        <w:pStyle w:val="NormalnormalT"/>
        <w:jc w:val="center"/>
        <w:rPr>
          <w:rFonts w:ascii="Tahoma" w:hAnsi="Tahoma" w:cs="Tahoma"/>
          <w:b/>
          <w:bCs/>
          <w:color w:val="365F91"/>
          <w:sz w:val="20"/>
          <w:szCs w:val="22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39F0D2D8" w14:textId="77777777">
        <w:tc>
          <w:tcPr>
            <w:tcW w:w="2197" w:type="dxa"/>
          </w:tcPr>
          <w:p w14:paraId="206310AE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POŘADATEL:</w:t>
            </w:r>
          </w:p>
        </w:tc>
        <w:tc>
          <w:tcPr>
            <w:tcW w:w="7228" w:type="dxa"/>
          </w:tcPr>
          <w:p w14:paraId="138394D1" w14:textId="337034F3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bCs/>
                <w:sz w:val="20"/>
              </w:rPr>
              <w:t>Jihomoravský tenisový svaz pověřil pořádáním přeborů klub T</w:t>
            </w:r>
            <w:r w:rsidR="00732B2B">
              <w:rPr>
                <w:rFonts w:ascii="Tahoma" w:hAnsi="Tahoma" w:cs="Tahoma"/>
                <w:bCs/>
                <w:sz w:val="20"/>
              </w:rPr>
              <w:t xml:space="preserve">K Uherské Hradiště </w:t>
            </w:r>
            <w:r>
              <w:rPr>
                <w:rFonts w:ascii="Tahoma" w:hAnsi="Tahoma" w:cs="Tahoma"/>
                <w:bCs/>
                <w:sz w:val="20"/>
              </w:rPr>
              <w:t>z.s.</w:t>
            </w:r>
          </w:p>
        </w:tc>
      </w:tr>
    </w:tbl>
    <w:p w14:paraId="66D575CB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1A7B2D49" w14:textId="77777777">
        <w:tc>
          <w:tcPr>
            <w:tcW w:w="2197" w:type="dxa"/>
          </w:tcPr>
          <w:p w14:paraId="2614D7F8" w14:textId="77777777" w:rsidR="00483CAD" w:rsidRDefault="006A68F0">
            <w:pPr>
              <w:pStyle w:val="NormalnormalT"/>
              <w:snapToGrid w:val="0"/>
              <w:rPr>
                <w:rStyle w:val="Silnzdraznn"/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sz w:val="20"/>
              </w:rPr>
              <w:t>MÍSTO KONÁNÍ:</w:t>
            </w:r>
          </w:p>
        </w:tc>
        <w:tc>
          <w:tcPr>
            <w:tcW w:w="7228" w:type="dxa"/>
          </w:tcPr>
          <w:p w14:paraId="08AE1C2A" w14:textId="72AC2DA9" w:rsidR="00483CAD" w:rsidRDefault="006A68F0">
            <w:pPr>
              <w:tabs>
                <w:tab w:val="left" w:pos="923"/>
              </w:tabs>
              <w:snapToGrid w:val="0"/>
              <w:jc w:val="both"/>
            </w:pPr>
            <w:r>
              <w:rPr>
                <w:rFonts w:ascii="Tahoma" w:hAnsi="Tahoma" w:cs="Tahoma"/>
                <w:bCs/>
              </w:rPr>
              <w:t xml:space="preserve">Muži i ženy - </w:t>
            </w:r>
            <w:r w:rsidR="00361B6B">
              <w:rPr>
                <w:rFonts w:ascii="Tahoma" w:hAnsi="Tahoma" w:cs="Tahoma"/>
                <w:bCs/>
              </w:rPr>
              <w:t>TK</w:t>
            </w:r>
            <w:r>
              <w:rPr>
                <w:rFonts w:ascii="Tahoma" w:hAnsi="Tahoma" w:cs="Tahoma"/>
                <w:bCs/>
              </w:rPr>
              <w:t xml:space="preserve"> </w:t>
            </w:r>
            <w:r>
              <w:rPr>
                <w:rStyle w:val="Silnzdraznn"/>
                <w:rFonts w:ascii="Tahoma" w:hAnsi="Tahoma" w:cs="Tahoma"/>
                <w:b w:val="0"/>
                <w:bCs w:val="0"/>
              </w:rPr>
              <w:t>Uherské Hradiště,</w:t>
            </w:r>
            <w:r w:rsidR="00732B2B">
              <w:rPr>
                <w:rStyle w:val="Silnzdraznn"/>
                <w:rFonts w:ascii="Tahoma" w:hAnsi="Tahoma" w:cs="Tahoma"/>
                <w:b w:val="0"/>
                <w:bCs w:val="0"/>
              </w:rPr>
              <w:t xml:space="preserve"> </w:t>
            </w:r>
            <w:r>
              <w:rPr>
                <w:rStyle w:val="Silnzdraznn"/>
                <w:rFonts w:ascii="Tahoma" w:hAnsi="Tahoma" w:cs="Tahoma"/>
                <w:b w:val="0"/>
                <w:bCs w:val="0"/>
              </w:rPr>
              <w:t>U Moravy 827</w:t>
            </w:r>
          </w:p>
        </w:tc>
      </w:tr>
    </w:tbl>
    <w:p w14:paraId="0284FB93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03F087BC" w14:textId="77777777">
        <w:tc>
          <w:tcPr>
            <w:tcW w:w="2197" w:type="dxa"/>
          </w:tcPr>
          <w:p w14:paraId="42B3F6C4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TERMÍN:</w:t>
            </w:r>
          </w:p>
        </w:tc>
        <w:tc>
          <w:tcPr>
            <w:tcW w:w="7228" w:type="dxa"/>
          </w:tcPr>
          <w:p w14:paraId="0D0E982C" w14:textId="1B0F7A77" w:rsidR="00483CAD" w:rsidRDefault="00D21CC3">
            <w:pPr>
              <w:pStyle w:val="NormalnormalT"/>
              <w:snapToGrid w:val="0"/>
            </w:pPr>
            <w:r>
              <w:rPr>
                <w:rFonts w:ascii="Tahoma" w:hAnsi="Tahoma" w:cs="Tahoma"/>
                <w:bCs/>
                <w:sz w:val="20"/>
              </w:rPr>
              <w:t>0</w:t>
            </w:r>
            <w:r w:rsidR="00E56F01">
              <w:rPr>
                <w:rFonts w:ascii="Tahoma" w:hAnsi="Tahoma" w:cs="Tahoma"/>
                <w:bCs/>
                <w:sz w:val="20"/>
              </w:rPr>
              <w:t>6</w:t>
            </w:r>
            <w:r w:rsidR="006A68F0">
              <w:rPr>
                <w:rFonts w:ascii="Tahoma" w:hAnsi="Tahoma" w:cs="Tahoma"/>
                <w:bCs/>
                <w:sz w:val="20"/>
              </w:rPr>
              <w:t>.-</w:t>
            </w:r>
            <w:r w:rsidR="00940E64">
              <w:rPr>
                <w:rFonts w:ascii="Tahoma" w:hAnsi="Tahoma" w:cs="Tahoma"/>
                <w:bCs/>
                <w:sz w:val="20"/>
              </w:rPr>
              <w:t>0</w:t>
            </w:r>
            <w:r w:rsidR="00E56F01">
              <w:rPr>
                <w:rFonts w:ascii="Tahoma" w:hAnsi="Tahoma" w:cs="Tahoma"/>
                <w:bCs/>
                <w:sz w:val="20"/>
              </w:rPr>
              <w:t>8</w:t>
            </w:r>
            <w:r w:rsidR="006A68F0">
              <w:rPr>
                <w:rFonts w:ascii="Tahoma" w:hAnsi="Tahoma" w:cs="Tahoma"/>
                <w:bCs/>
                <w:sz w:val="20"/>
              </w:rPr>
              <w:t xml:space="preserve">.06. </w:t>
            </w:r>
            <w:r w:rsidR="00724FA7">
              <w:rPr>
                <w:rFonts w:ascii="Tahoma" w:hAnsi="Tahoma" w:cs="Tahoma"/>
                <w:bCs/>
                <w:sz w:val="20"/>
              </w:rPr>
              <w:t>2026</w:t>
            </w:r>
          </w:p>
        </w:tc>
      </w:tr>
    </w:tbl>
    <w:p w14:paraId="3D93F02B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50241024" w14:textId="77777777">
        <w:tc>
          <w:tcPr>
            <w:tcW w:w="2197" w:type="dxa"/>
          </w:tcPr>
          <w:p w14:paraId="6F71764A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POVRCH:</w:t>
            </w:r>
          </w:p>
        </w:tc>
        <w:tc>
          <w:tcPr>
            <w:tcW w:w="7228" w:type="dxa"/>
          </w:tcPr>
          <w:p w14:paraId="6ED3D876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bCs/>
                <w:sz w:val="20"/>
              </w:rPr>
              <w:t xml:space="preserve"> 12 dvorců - antuka</w:t>
            </w:r>
          </w:p>
        </w:tc>
      </w:tr>
    </w:tbl>
    <w:p w14:paraId="128C16DD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382636AB" w14:textId="77777777">
        <w:tc>
          <w:tcPr>
            <w:tcW w:w="2197" w:type="dxa"/>
          </w:tcPr>
          <w:p w14:paraId="2355D156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STARTUJÍ:</w:t>
            </w:r>
          </w:p>
        </w:tc>
        <w:tc>
          <w:tcPr>
            <w:tcW w:w="7228" w:type="dxa"/>
          </w:tcPr>
          <w:p w14:paraId="2E4C9ACC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bCs/>
                <w:sz w:val="20"/>
              </w:rPr>
              <w:t>V kategorii mužů i žen budou do hlavní soutěže přijati všichni hráči i hráčky přihlášeni v řádném termínu.</w:t>
            </w:r>
          </w:p>
          <w:p w14:paraId="4BDB53AF" w14:textId="77777777" w:rsidR="00483CAD" w:rsidRDefault="006A68F0">
            <w:pPr>
              <w:pStyle w:val="NormalnormalT"/>
            </w:pPr>
            <w:r>
              <w:rPr>
                <w:rFonts w:ascii="Tahoma" w:hAnsi="Tahoma" w:cs="Tahoma"/>
                <w:b/>
                <w:bCs/>
                <w:color w:val="595959"/>
                <w:sz w:val="20"/>
              </w:rPr>
              <w:t>Startovat mohou pouze tenisté s českým státním občanstvím!</w:t>
            </w:r>
          </w:p>
        </w:tc>
      </w:tr>
    </w:tbl>
    <w:p w14:paraId="2D0C0CA6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4709E7F2" w14:textId="77777777">
        <w:tc>
          <w:tcPr>
            <w:tcW w:w="2197" w:type="dxa"/>
          </w:tcPr>
          <w:p w14:paraId="424DFD91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VEDENÍ PŘEBORU:</w:t>
            </w:r>
          </w:p>
        </w:tc>
        <w:tc>
          <w:tcPr>
            <w:tcW w:w="7228" w:type="dxa"/>
          </w:tcPr>
          <w:p w14:paraId="45058588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 xml:space="preserve">Vrch. rozhodčí </w:t>
            </w:r>
            <w:r w:rsidR="00C80F14">
              <w:rPr>
                <w:rFonts w:ascii="Tahoma" w:hAnsi="Tahoma" w:cs="Tahoma"/>
                <w:sz w:val="20"/>
              </w:rPr>
              <w:t>-</w:t>
            </w:r>
            <w:r>
              <w:rPr>
                <w:rFonts w:ascii="Tahoma" w:hAnsi="Tahoma" w:cs="Tahoma"/>
                <w:sz w:val="20"/>
              </w:rPr>
              <w:t xml:space="preserve"> Ing. Radim Kutálek</w:t>
            </w:r>
            <w:r>
              <w:rPr>
                <w:rStyle w:val="Silnzdraznn"/>
                <w:rFonts w:ascii="Tahoma" w:hAnsi="Tahoma" w:cs="Tahoma"/>
                <w:b w:val="0"/>
                <w:color w:val="333333"/>
                <w:sz w:val="20"/>
              </w:rPr>
              <w:t xml:space="preserve"> - </w:t>
            </w:r>
            <w:r>
              <w:rPr>
                <w:rStyle w:val="Silnzdraznn"/>
                <w:rFonts w:ascii="Tahoma" w:hAnsi="Tahoma" w:cs="Tahoma"/>
                <w:b w:val="0"/>
                <w:bCs w:val="0"/>
                <w:color w:val="333333"/>
                <w:sz w:val="20"/>
              </w:rPr>
              <w:t>776 553 815</w:t>
            </w:r>
          </w:p>
          <w:p w14:paraId="7FE094C9" w14:textId="77777777" w:rsidR="00483CAD" w:rsidRDefault="006A68F0">
            <w:pPr>
              <w:pStyle w:val="NormalnormalT"/>
              <w:tabs>
                <w:tab w:val="left" w:pos="2078"/>
              </w:tabs>
              <w:snapToGrid w:val="0"/>
            </w:pPr>
            <w:r>
              <w:rPr>
                <w:rStyle w:val="Silnzdraznn"/>
                <w:rFonts w:ascii="Tahoma" w:hAnsi="Tahoma" w:cs="Tahoma"/>
                <w:b w:val="0"/>
                <w:bCs w:val="0"/>
                <w:color w:val="333333"/>
                <w:sz w:val="20"/>
              </w:rPr>
              <w:t>Ředitel</w:t>
            </w:r>
            <w:r w:rsidR="00C80F14">
              <w:rPr>
                <w:rStyle w:val="Silnzdraznn"/>
                <w:rFonts w:ascii="Tahoma" w:hAnsi="Tahoma" w:cs="Tahoma"/>
                <w:b w:val="0"/>
                <w:bCs w:val="0"/>
                <w:color w:val="333333"/>
                <w:sz w:val="20"/>
              </w:rPr>
              <w:t xml:space="preserve"> - Jiří Vyoral – 604 782 636</w:t>
            </w:r>
          </w:p>
          <w:p w14:paraId="65B8CFD0" w14:textId="77777777" w:rsidR="00483CAD" w:rsidRDefault="006A68F0">
            <w:pPr>
              <w:pStyle w:val="NormalnormalT"/>
              <w:rPr>
                <w:rFonts w:ascii="Tahoma" w:hAnsi="Tahoma" w:cs="Tahoma"/>
                <w:i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Org. pracovník </w:t>
            </w:r>
            <w:r>
              <w:rPr>
                <w:rFonts w:ascii="Tahoma" w:hAnsi="Tahoma" w:cs="Tahoma"/>
                <w:sz w:val="20"/>
              </w:rPr>
              <w:tab/>
              <w:t>Jiří Hanák (před zahájením přeborů)</w:t>
            </w:r>
            <w:r>
              <w:rPr>
                <w:rFonts w:ascii="Tahoma" w:hAnsi="Tahoma" w:cs="Tahoma"/>
                <w:sz w:val="20"/>
              </w:rPr>
              <w:tab/>
              <w:t>739 412 521</w:t>
            </w:r>
          </w:p>
          <w:p w14:paraId="7E0954DF" w14:textId="7310CF4D" w:rsidR="00483CAD" w:rsidRDefault="006A68F0">
            <w:pPr>
              <w:pStyle w:val="NormalnormalT"/>
            </w:pPr>
            <w:r>
              <w:rPr>
                <w:rFonts w:ascii="Tahoma" w:hAnsi="Tahoma" w:cs="Tahoma"/>
                <w:iCs/>
                <w:sz w:val="20"/>
              </w:rPr>
              <w:t>Zbývající funkce obsadí tenisový klub</w:t>
            </w:r>
            <w:r w:rsidR="00F84D30">
              <w:rPr>
                <w:rFonts w:ascii="Tahoma" w:hAnsi="Tahoma" w:cs="Tahoma"/>
                <w:iCs/>
                <w:sz w:val="20"/>
              </w:rPr>
              <w:t xml:space="preserve"> TK Uherské Hradiště</w:t>
            </w:r>
          </w:p>
        </w:tc>
      </w:tr>
    </w:tbl>
    <w:p w14:paraId="62140F58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4CB6C136" w14:textId="77777777">
        <w:tc>
          <w:tcPr>
            <w:tcW w:w="2197" w:type="dxa"/>
          </w:tcPr>
          <w:p w14:paraId="369D9A68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PŘIHLÁŠKY:</w:t>
            </w:r>
          </w:p>
        </w:tc>
        <w:tc>
          <w:tcPr>
            <w:tcW w:w="7228" w:type="dxa"/>
          </w:tcPr>
          <w:p w14:paraId="57394FC9" w14:textId="77777777" w:rsidR="00483CAD" w:rsidRDefault="006A68F0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 xml:space="preserve">Přihlášky se zasílají výhradně elektronicky prostřednictvím Informačního systému ČTS.  Informace o přijetí, nepřijetí či zařazení mezi náhradníky se hráčům neposílá. Každý je povinen si potřebné údaje zjistit sám prostřednictvím internetové stránky ČTS </w:t>
            </w:r>
            <w:hyperlink r:id="rId14">
              <w:r>
                <w:rPr>
                  <w:rStyle w:val="Internetovodkaz"/>
                  <w:rFonts w:ascii="Tahoma" w:hAnsi="Tahoma" w:cs="Tahoma"/>
                  <w:sz w:val="20"/>
                </w:rPr>
                <w:t>www.cztenis.cz</w:t>
              </w:r>
            </w:hyperlink>
            <w:r>
              <w:rPr>
                <w:rFonts w:ascii="Tahoma" w:hAnsi="Tahoma" w:cs="Tahoma"/>
                <w:sz w:val="20"/>
              </w:rPr>
              <w:t xml:space="preserve">., kde bude zveřejněn po rozlosování </w:t>
            </w:r>
            <w:r>
              <w:rPr>
                <w:rFonts w:ascii="Tahoma" w:hAnsi="Tahoma" w:cs="Tahoma"/>
                <w:sz w:val="20"/>
              </w:rPr>
              <w:br/>
              <w:t>i časový rozvrh jednotlivých zápasů</w:t>
            </w:r>
            <w:r>
              <w:rPr>
                <w:rFonts w:ascii="Tahoma" w:hAnsi="Tahoma" w:cs="Tahoma"/>
                <w:bCs/>
                <w:sz w:val="20"/>
              </w:rPr>
              <w:t xml:space="preserve"> </w:t>
            </w:r>
          </w:p>
        </w:tc>
      </w:tr>
    </w:tbl>
    <w:p w14:paraId="1A1F23BD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2B2BE579" w14:textId="77777777">
        <w:tc>
          <w:tcPr>
            <w:tcW w:w="2197" w:type="dxa"/>
          </w:tcPr>
          <w:p w14:paraId="37AACB73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OMLUVY NEÚČASTI:</w:t>
            </w:r>
          </w:p>
        </w:tc>
        <w:tc>
          <w:tcPr>
            <w:tcW w:w="7228" w:type="dxa"/>
          </w:tcPr>
          <w:p w14:paraId="2E4BC0B0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Každou neúčast musí hráč odhlásit v IS ČTS. V případě omluvy těsně před zahájením je nutno ihned využít telefonického spojení na některého funkcionáře přeboru. Nesplnění může znamenat zavedení disciplinárního řízení proti provinilému hráči.</w:t>
            </w:r>
          </w:p>
        </w:tc>
      </w:tr>
    </w:tbl>
    <w:p w14:paraId="4E0F1C03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50D64E2A" w14:textId="77777777">
        <w:tc>
          <w:tcPr>
            <w:tcW w:w="2197" w:type="dxa"/>
          </w:tcPr>
          <w:p w14:paraId="34B27CC0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VKLADY:</w:t>
            </w:r>
          </w:p>
        </w:tc>
        <w:tc>
          <w:tcPr>
            <w:tcW w:w="7228" w:type="dxa"/>
          </w:tcPr>
          <w:p w14:paraId="3E68AD8A" w14:textId="5F84A9E8" w:rsidR="00483CAD" w:rsidRDefault="00992778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6</w:t>
            </w:r>
            <w:r w:rsidR="006A68F0">
              <w:rPr>
                <w:rFonts w:ascii="Tahoma" w:hAnsi="Tahoma" w:cs="Tahoma"/>
                <w:sz w:val="20"/>
              </w:rPr>
              <w:t>00,- Kč za každého hráče, který se prezentuje.</w:t>
            </w:r>
          </w:p>
        </w:tc>
      </w:tr>
    </w:tbl>
    <w:p w14:paraId="48818297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4904FE02" w14:textId="77777777">
        <w:tc>
          <w:tcPr>
            <w:tcW w:w="2197" w:type="dxa"/>
          </w:tcPr>
          <w:p w14:paraId="2B7BB2D3" w14:textId="77777777" w:rsidR="00483CAD" w:rsidRDefault="006A68F0">
            <w:pPr>
              <w:pStyle w:val="NormalnormalT"/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HOSPODÁŘSKÉ</w:t>
            </w:r>
          </w:p>
          <w:p w14:paraId="43880592" w14:textId="77777777" w:rsidR="00483CAD" w:rsidRDefault="006A68F0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>NÁLEŽITOSTI:</w:t>
            </w:r>
          </w:p>
        </w:tc>
        <w:tc>
          <w:tcPr>
            <w:tcW w:w="7228" w:type="dxa"/>
          </w:tcPr>
          <w:p w14:paraId="544A7F5D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Nocležné, cestovné i stravné si hradí samotní hráči, případně jejich mateřské kluby.</w:t>
            </w:r>
          </w:p>
        </w:tc>
      </w:tr>
    </w:tbl>
    <w:p w14:paraId="5F9169CB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5"/>
        <w:gridCol w:w="7373"/>
      </w:tblGrid>
      <w:tr w:rsidR="00483CAD" w14:paraId="399AD625" w14:textId="77777777">
        <w:tc>
          <w:tcPr>
            <w:tcW w:w="2195" w:type="dxa"/>
          </w:tcPr>
          <w:p w14:paraId="68946D21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TITUL A CENY:</w:t>
            </w:r>
          </w:p>
        </w:tc>
        <w:tc>
          <w:tcPr>
            <w:tcW w:w="7372" w:type="dxa"/>
          </w:tcPr>
          <w:p w14:paraId="212B89C5" w14:textId="1089E91C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 xml:space="preserve">Vítězové jednotlivých disciplín získávají titul „Přeborník Jihomoravského tenisového svazu </w:t>
            </w:r>
            <w:r w:rsidR="00724FA7">
              <w:rPr>
                <w:rFonts w:ascii="Tahoma" w:hAnsi="Tahoma" w:cs="Tahoma"/>
                <w:sz w:val="20"/>
              </w:rPr>
              <w:t>2026</w:t>
            </w:r>
            <w:r>
              <w:rPr>
                <w:rFonts w:ascii="Tahoma" w:hAnsi="Tahoma" w:cs="Tahoma"/>
                <w:sz w:val="20"/>
              </w:rPr>
              <w:t xml:space="preserve">.“ Semifinalisté všech disciplín obdrží finanční výhry v celkové výši </w:t>
            </w:r>
            <w:r w:rsidR="00705E5F">
              <w:rPr>
                <w:rFonts w:ascii="Tahoma" w:hAnsi="Tahoma" w:cs="Tahoma"/>
                <w:sz w:val="20"/>
              </w:rPr>
              <w:t>11</w:t>
            </w:r>
            <w:r>
              <w:rPr>
                <w:rFonts w:ascii="Tahoma" w:hAnsi="Tahoma" w:cs="Tahoma"/>
                <w:sz w:val="20"/>
              </w:rPr>
              <w:t>.</w:t>
            </w:r>
            <w:r w:rsidR="00705E5F">
              <w:rPr>
                <w:rFonts w:ascii="Tahoma" w:hAnsi="Tahoma" w:cs="Tahoma"/>
                <w:sz w:val="20"/>
              </w:rPr>
              <w:t>5</w:t>
            </w:r>
            <w:r>
              <w:rPr>
                <w:rFonts w:ascii="Tahoma" w:hAnsi="Tahoma" w:cs="Tahoma"/>
                <w:sz w:val="20"/>
              </w:rPr>
              <w:t xml:space="preserve">00,- Kč pro muže a </w:t>
            </w:r>
            <w:r w:rsidR="00705E5F">
              <w:rPr>
                <w:rFonts w:ascii="Tahoma" w:hAnsi="Tahoma" w:cs="Tahoma"/>
                <w:sz w:val="20"/>
              </w:rPr>
              <w:t>7</w:t>
            </w:r>
            <w:r>
              <w:rPr>
                <w:rFonts w:ascii="Tahoma" w:hAnsi="Tahoma" w:cs="Tahoma"/>
                <w:sz w:val="20"/>
              </w:rPr>
              <w:t>.</w:t>
            </w:r>
            <w:r w:rsidR="00705E5F">
              <w:rPr>
                <w:rFonts w:ascii="Tahoma" w:hAnsi="Tahoma" w:cs="Tahoma"/>
                <w:sz w:val="20"/>
              </w:rPr>
              <w:t>2</w:t>
            </w:r>
            <w:r>
              <w:rPr>
                <w:rFonts w:ascii="Tahoma" w:hAnsi="Tahoma" w:cs="Tahoma"/>
                <w:sz w:val="20"/>
              </w:rPr>
              <w:t>00,- Kč pro ženy, přičemž uvedená částka bude rozdělena takto:</w:t>
            </w:r>
          </w:p>
          <w:p w14:paraId="1E510AEF" w14:textId="77777777" w:rsidR="00483CAD" w:rsidRDefault="006A68F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Dvouhra (M)   čtyřhra (M)-pro pár)   dvouhra (Ž)     čtyřhra (Ž)-pro pár</w:t>
            </w:r>
          </w:p>
          <w:p w14:paraId="261D276D" w14:textId="71865B6E" w:rsidR="00483CAD" w:rsidRDefault="006A68F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 místo    </w:t>
            </w:r>
            <w:r w:rsidR="00705E5F">
              <w:rPr>
                <w:rFonts w:ascii="Tahoma" w:hAnsi="Tahoma" w:cs="Tahoma"/>
              </w:rPr>
              <w:t>3</w:t>
            </w:r>
            <w:r>
              <w:rPr>
                <w:rFonts w:ascii="Tahoma" w:hAnsi="Tahoma" w:cs="Tahoma"/>
              </w:rPr>
              <w:t>.</w:t>
            </w:r>
            <w:r w:rsidR="00705E5F">
              <w:rPr>
                <w:rFonts w:ascii="Tahoma" w:hAnsi="Tahoma" w:cs="Tahoma"/>
              </w:rPr>
              <w:t>5</w:t>
            </w:r>
            <w:r>
              <w:rPr>
                <w:rFonts w:ascii="Tahoma" w:hAnsi="Tahoma" w:cs="Tahoma"/>
              </w:rPr>
              <w:t xml:space="preserve">00,-               </w:t>
            </w:r>
            <w:r w:rsidR="00705E5F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.</w:t>
            </w:r>
            <w:r w:rsidR="00705E5F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00,-          </w:t>
            </w:r>
            <w:r w:rsidR="00705E5F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.400,-                     </w:t>
            </w:r>
            <w:r w:rsidR="00705E5F">
              <w:rPr>
                <w:rFonts w:ascii="Tahoma" w:hAnsi="Tahoma" w:cs="Tahoma"/>
              </w:rPr>
              <w:t>1.2</w:t>
            </w:r>
            <w:r>
              <w:rPr>
                <w:rFonts w:ascii="Tahoma" w:hAnsi="Tahoma" w:cs="Tahoma"/>
              </w:rPr>
              <w:t>00,-</w:t>
            </w:r>
          </w:p>
          <w:p w14:paraId="477E47B4" w14:textId="56B2CE90" w:rsidR="00483CAD" w:rsidRDefault="006A68F0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2. místo    </w:t>
            </w:r>
            <w:r w:rsidR="00705E5F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>.</w:t>
            </w:r>
            <w:r w:rsidR="00705E5F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 xml:space="preserve">00,-               </w:t>
            </w:r>
            <w:r w:rsidR="00705E5F">
              <w:rPr>
                <w:rFonts w:ascii="Tahoma" w:hAnsi="Tahoma" w:cs="Tahoma"/>
              </w:rPr>
              <w:t>1.0</w:t>
            </w:r>
            <w:r>
              <w:rPr>
                <w:rFonts w:ascii="Tahoma" w:hAnsi="Tahoma" w:cs="Tahoma"/>
              </w:rPr>
              <w:t xml:space="preserve">00,-          </w:t>
            </w:r>
            <w:r w:rsidR="00705E5F">
              <w:rPr>
                <w:rFonts w:ascii="Tahoma" w:hAnsi="Tahoma" w:cs="Tahoma"/>
              </w:rPr>
              <w:t>1.2</w:t>
            </w:r>
            <w:r>
              <w:rPr>
                <w:rFonts w:ascii="Tahoma" w:hAnsi="Tahoma" w:cs="Tahoma"/>
              </w:rPr>
              <w:t xml:space="preserve">00,-                        </w:t>
            </w:r>
            <w:r w:rsidR="00705E5F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00,-</w:t>
            </w:r>
          </w:p>
          <w:p w14:paraId="5291ACB1" w14:textId="590C21B8" w:rsidR="00483CAD" w:rsidRDefault="006A68F0">
            <w:pPr>
              <w:pStyle w:val="NormalnormalT"/>
              <w:snapToGrid w:val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3. místo  po </w:t>
            </w:r>
            <w:r w:rsidR="00705E5F">
              <w:rPr>
                <w:rFonts w:ascii="Tahoma" w:hAnsi="Tahoma" w:cs="Tahoma"/>
                <w:sz w:val="20"/>
              </w:rPr>
              <w:t>1.00</w:t>
            </w:r>
            <w:r>
              <w:rPr>
                <w:rFonts w:ascii="Tahoma" w:hAnsi="Tahoma" w:cs="Tahoma"/>
                <w:sz w:val="20"/>
              </w:rPr>
              <w:t xml:space="preserve">0,-               </w:t>
            </w:r>
            <w:r w:rsidR="00705E5F">
              <w:rPr>
                <w:rFonts w:ascii="Tahoma" w:hAnsi="Tahoma" w:cs="Tahoma"/>
                <w:sz w:val="20"/>
              </w:rPr>
              <w:t>5</w:t>
            </w:r>
            <w:r>
              <w:rPr>
                <w:rFonts w:ascii="Tahoma" w:hAnsi="Tahoma" w:cs="Tahoma"/>
                <w:sz w:val="20"/>
              </w:rPr>
              <w:t xml:space="preserve">00,-        po </w:t>
            </w:r>
            <w:r w:rsidR="00705E5F">
              <w:rPr>
                <w:rFonts w:ascii="Tahoma" w:hAnsi="Tahoma" w:cs="Tahoma"/>
                <w:sz w:val="20"/>
              </w:rPr>
              <w:t>6</w:t>
            </w:r>
            <w:r>
              <w:rPr>
                <w:rFonts w:ascii="Tahoma" w:hAnsi="Tahoma" w:cs="Tahoma"/>
                <w:sz w:val="20"/>
              </w:rPr>
              <w:t xml:space="preserve">00,-                        </w:t>
            </w:r>
            <w:r w:rsidR="00705E5F">
              <w:rPr>
                <w:rFonts w:ascii="Tahoma" w:hAnsi="Tahoma" w:cs="Tahoma"/>
                <w:sz w:val="20"/>
              </w:rPr>
              <w:t>3</w:t>
            </w:r>
            <w:r>
              <w:rPr>
                <w:rFonts w:ascii="Tahoma" w:hAnsi="Tahoma" w:cs="Tahoma"/>
                <w:sz w:val="20"/>
              </w:rPr>
              <w:t>00,-</w:t>
            </w:r>
          </w:p>
        </w:tc>
      </w:tr>
    </w:tbl>
    <w:p w14:paraId="04162D1A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5A913691" w14:textId="77777777">
        <w:tc>
          <w:tcPr>
            <w:tcW w:w="2197" w:type="dxa"/>
          </w:tcPr>
          <w:p w14:paraId="61CCE1E2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UBYTOVÁNÍ:</w:t>
            </w:r>
          </w:p>
        </w:tc>
        <w:tc>
          <w:tcPr>
            <w:tcW w:w="7228" w:type="dxa"/>
          </w:tcPr>
          <w:p w14:paraId="0C029816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Noclehy svaz nezajišťuje.</w:t>
            </w:r>
          </w:p>
        </w:tc>
      </w:tr>
    </w:tbl>
    <w:p w14:paraId="0FE749D2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19A9C73E" w14:textId="77777777">
        <w:trPr>
          <w:trHeight w:val="517"/>
        </w:trPr>
        <w:tc>
          <w:tcPr>
            <w:tcW w:w="2197" w:type="dxa"/>
          </w:tcPr>
          <w:p w14:paraId="3707BB68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POVINNOSTI HRÁČŮ:</w:t>
            </w:r>
          </w:p>
        </w:tc>
        <w:tc>
          <w:tcPr>
            <w:tcW w:w="7228" w:type="dxa"/>
          </w:tcPr>
          <w:p w14:paraId="3EAD4E83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Všichni hráči jsou povinni být od okamžiku svého příjezdu k dispozici a jsou povinni každý odchod z areálu uskutečnit jen se souhlasem vedení přeboru.</w:t>
            </w:r>
          </w:p>
        </w:tc>
      </w:tr>
    </w:tbl>
    <w:p w14:paraId="2D71F11D" w14:textId="7931C48A" w:rsidR="00483CAD" w:rsidRPr="00D21CC3" w:rsidRDefault="006A68F0">
      <w:pPr>
        <w:pStyle w:val="NormalnormalT"/>
        <w:jc w:val="left"/>
        <w:rPr>
          <w:rFonts w:ascii="Tahoma" w:hAnsi="Tahoma" w:cs="Tahoma"/>
          <w:b/>
          <w:color w:val="365F91"/>
          <w:sz w:val="22"/>
          <w:szCs w:val="22"/>
        </w:rPr>
      </w:pPr>
      <w:r>
        <w:br w:type="page"/>
      </w:r>
      <w:r>
        <w:rPr>
          <w:rFonts w:ascii="Tahoma" w:hAnsi="Tahoma" w:cs="Tahoma"/>
          <w:b/>
          <w:color w:val="365F91"/>
          <w:sz w:val="22"/>
          <w:szCs w:val="22"/>
        </w:rPr>
        <w:lastRenderedPageBreak/>
        <w:t>TECHNICKÁ USTANOVENÍ</w:t>
      </w:r>
    </w:p>
    <w:p w14:paraId="073BA72D" w14:textId="77777777" w:rsidR="00483CAD" w:rsidRDefault="00483CAD">
      <w:pPr>
        <w:pStyle w:val="NormalnormalT"/>
        <w:rPr>
          <w:rFonts w:ascii="Tahoma" w:hAnsi="Tahoma" w:cs="Tahoma"/>
          <w:bCs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3AB1C6FB" w14:textId="77777777">
        <w:tc>
          <w:tcPr>
            <w:tcW w:w="2197" w:type="dxa"/>
          </w:tcPr>
          <w:p w14:paraId="16892152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PŘEDPIS:</w:t>
            </w:r>
          </w:p>
        </w:tc>
        <w:tc>
          <w:tcPr>
            <w:tcW w:w="7228" w:type="dxa"/>
          </w:tcPr>
          <w:p w14:paraId="25D01491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Hraje se podle soutěžního řádu tenisu platného od 1. 10. 2007 a podle platných pravidel tenisu, v obou případech včetně pozdějších změn a doplňků. Dále platí všechna ustanovení tohoto rozpisu. Ve dvouhře se nepoužívají žádné experimentální způsoby počítání skóre. Ve čtyřhře se hraje systémem NO – AD (bez výhod) a tzv. super tie-break do 10 bodů na místo rozhodující třetí sady.</w:t>
            </w:r>
          </w:p>
        </w:tc>
      </w:tr>
    </w:tbl>
    <w:p w14:paraId="512B6FE3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4F412F1A" w14:textId="77777777">
        <w:tc>
          <w:tcPr>
            <w:tcW w:w="2197" w:type="dxa"/>
          </w:tcPr>
          <w:p w14:paraId="0A70361A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DISCIPLÍNY:</w:t>
            </w:r>
          </w:p>
        </w:tc>
        <w:tc>
          <w:tcPr>
            <w:tcW w:w="7228" w:type="dxa"/>
          </w:tcPr>
          <w:p w14:paraId="0DD846BC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Dvouhra mužů a žen</w:t>
            </w:r>
          </w:p>
          <w:p w14:paraId="3D1E521E" w14:textId="77777777" w:rsidR="00483CAD" w:rsidRDefault="006A68F0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>Čtyřhra mužů a žen</w:t>
            </w:r>
          </w:p>
        </w:tc>
      </w:tr>
    </w:tbl>
    <w:p w14:paraId="12B8C8FF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3D4685E2" w14:textId="77777777">
        <w:tc>
          <w:tcPr>
            <w:tcW w:w="2197" w:type="dxa"/>
          </w:tcPr>
          <w:p w14:paraId="56039C3A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ZPŮSOB HRY:</w:t>
            </w:r>
          </w:p>
        </w:tc>
        <w:tc>
          <w:tcPr>
            <w:tcW w:w="7228" w:type="dxa"/>
          </w:tcPr>
          <w:p w14:paraId="638D42BF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Vylučovací na 2 vítězné sety ze 3. Za stavu 6:6 v každé sadě tie-break (dvouhra). Ve čtyřhře se hraje systémem NO – AD (bez výhod) a tzv. super tie-break do 10 bodů na místo rozhodující třetí sady.</w:t>
            </w:r>
          </w:p>
        </w:tc>
      </w:tr>
    </w:tbl>
    <w:p w14:paraId="558B098A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65E631ED" w14:textId="77777777">
        <w:tc>
          <w:tcPr>
            <w:tcW w:w="2197" w:type="dxa"/>
          </w:tcPr>
          <w:p w14:paraId="51F9D630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PODMÍNKY ÚČASTI:</w:t>
            </w:r>
          </w:p>
        </w:tc>
        <w:tc>
          <w:tcPr>
            <w:tcW w:w="7228" w:type="dxa"/>
          </w:tcPr>
          <w:p w14:paraId="789ACE38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Všichni účastníci jsou povinni před zahájením hry předložit vrchnímu rozhodčímu registrační průkaz nebo jiný průkaz totožnosti.</w:t>
            </w:r>
          </w:p>
        </w:tc>
      </w:tr>
    </w:tbl>
    <w:p w14:paraId="4B164D67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3017AF90" w14:textId="77777777">
        <w:tc>
          <w:tcPr>
            <w:tcW w:w="2197" w:type="dxa"/>
          </w:tcPr>
          <w:p w14:paraId="31A44F5F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 xml:space="preserve">LOSOVÁNÍ </w:t>
            </w:r>
            <w:r>
              <w:rPr>
                <w:rFonts w:ascii="Tahoma" w:hAnsi="Tahoma" w:cs="Tahoma"/>
                <w:sz w:val="20"/>
              </w:rPr>
              <w:br/>
              <w:t>A PREZENTACE:</w:t>
            </w:r>
          </w:p>
        </w:tc>
        <w:tc>
          <w:tcPr>
            <w:tcW w:w="7228" w:type="dxa"/>
          </w:tcPr>
          <w:p w14:paraId="0785B905" w14:textId="1318242E" w:rsidR="00483CAD" w:rsidRDefault="006A68F0">
            <w:pPr>
              <w:pStyle w:val="NormalnormalT"/>
              <w:snapToGrid w:val="0"/>
            </w:pPr>
            <w:r w:rsidRPr="005546FD">
              <w:rPr>
                <w:rFonts w:ascii="Tahoma" w:hAnsi="Tahoma" w:cs="Tahoma"/>
                <w:b/>
                <w:bCs/>
                <w:sz w:val="20"/>
              </w:rPr>
              <w:t xml:space="preserve">Přebor bude rozlosován v předstihu v pátek </w:t>
            </w:r>
            <w:r w:rsidR="00826608">
              <w:rPr>
                <w:rFonts w:ascii="Tahoma" w:hAnsi="Tahoma" w:cs="Tahoma"/>
                <w:b/>
                <w:bCs/>
                <w:sz w:val="20"/>
              </w:rPr>
              <w:t>5</w:t>
            </w:r>
            <w:r w:rsidRPr="005546FD">
              <w:rPr>
                <w:rFonts w:ascii="Tahoma" w:hAnsi="Tahoma" w:cs="Tahoma"/>
                <w:b/>
                <w:bCs/>
                <w:sz w:val="20"/>
              </w:rPr>
              <w:t>.</w:t>
            </w:r>
            <w:r w:rsidR="00F23F87" w:rsidRPr="005546FD">
              <w:rPr>
                <w:rFonts w:ascii="Tahoma" w:hAnsi="Tahoma" w:cs="Tahoma"/>
                <w:b/>
                <w:bCs/>
                <w:sz w:val="20"/>
              </w:rPr>
              <w:t>6</w:t>
            </w:r>
            <w:r w:rsidRPr="005546FD">
              <w:rPr>
                <w:rFonts w:ascii="Tahoma" w:hAnsi="Tahoma" w:cs="Tahoma"/>
                <w:b/>
                <w:bCs/>
                <w:sz w:val="20"/>
              </w:rPr>
              <w:t>.</w:t>
            </w:r>
            <w:r w:rsidR="00724FA7">
              <w:rPr>
                <w:rFonts w:ascii="Tahoma" w:hAnsi="Tahoma" w:cs="Tahoma"/>
                <w:b/>
                <w:bCs/>
                <w:sz w:val="20"/>
              </w:rPr>
              <w:t>2026</w:t>
            </w:r>
            <w:r w:rsidRPr="005546FD">
              <w:rPr>
                <w:rFonts w:ascii="Tahoma" w:hAnsi="Tahoma" w:cs="Tahoma"/>
                <w:b/>
                <w:bCs/>
                <w:sz w:val="20"/>
              </w:rPr>
              <w:t xml:space="preserve"> v 18:15 hod. v areálu pořádajícího oddílu.</w:t>
            </w:r>
            <w:r w:rsidRPr="005546FD">
              <w:rPr>
                <w:rFonts w:ascii="Tahoma" w:hAnsi="Tahoma" w:cs="Tahoma"/>
                <w:b/>
                <w:bCs/>
                <w:color w:val="280099"/>
                <w:sz w:val="20"/>
              </w:rPr>
              <w:t xml:space="preserve"> </w:t>
            </w:r>
            <w:r w:rsidR="009A3B88" w:rsidRPr="0045493E">
              <w:rPr>
                <w:rFonts w:ascii="Tahoma" w:hAnsi="Tahoma" w:cs="Tahoma"/>
                <w:b/>
                <w:bCs/>
                <w:color w:val="0000FF"/>
                <w:sz w:val="20"/>
              </w:rPr>
              <w:t>Prezentace</w:t>
            </w:r>
            <w:r w:rsidR="009A3B88" w:rsidRPr="00587D2F">
              <w:rPr>
                <w:rFonts w:ascii="Tahoma" w:hAnsi="Tahoma" w:cs="Tahoma"/>
                <w:color w:val="0000FF"/>
                <w:sz w:val="20"/>
              </w:rPr>
              <w:t xml:space="preserve"> </w:t>
            </w:r>
            <w:r w:rsidR="004E2DA5" w:rsidRPr="004E2DA5">
              <w:rPr>
                <w:rFonts w:ascii="Tahoma" w:hAnsi="Tahoma" w:cs="Tahoma"/>
                <w:b/>
                <w:bCs/>
                <w:color w:val="0000FF"/>
                <w:sz w:val="20"/>
              </w:rPr>
              <w:t>muž</w:t>
            </w:r>
            <w:r w:rsidR="009A3B88" w:rsidRPr="00587D2F">
              <w:rPr>
                <w:rFonts w:ascii="Tahoma" w:hAnsi="Tahoma" w:cs="Tahoma"/>
                <w:b/>
                <w:color w:val="0000FF"/>
                <w:sz w:val="20"/>
              </w:rPr>
              <w:t xml:space="preserve">i i </w:t>
            </w:r>
            <w:r w:rsidR="004E2DA5">
              <w:rPr>
                <w:rFonts w:ascii="Tahoma" w:hAnsi="Tahoma" w:cs="Tahoma"/>
                <w:b/>
                <w:color w:val="0000FF"/>
                <w:sz w:val="20"/>
              </w:rPr>
              <w:t>ženy</w:t>
            </w:r>
            <w:r w:rsidR="009A3B88" w:rsidRPr="00587D2F">
              <w:rPr>
                <w:rFonts w:ascii="Tahoma" w:hAnsi="Tahoma" w:cs="Tahoma"/>
                <w:color w:val="0000FF"/>
                <w:sz w:val="20"/>
              </w:rPr>
              <w:t xml:space="preserve"> </w:t>
            </w:r>
            <w:r w:rsidR="009A3B88" w:rsidRPr="00587D2F">
              <w:rPr>
                <w:rFonts w:ascii="Tahoma" w:hAnsi="Tahoma" w:cs="Tahoma"/>
                <w:b/>
                <w:bCs/>
                <w:color w:val="0000FF"/>
                <w:sz w:val="20"/>
              </w:rPr>
              <w:t>pouze přes IS ČTS</w:t>
            </w:r>
            <w:r w:rsidR="009A3B88" w:rsidRPr="00587D2F">
              <w:rPr>
                <w:rFonts w:ascii="Tahoma" w:hAnsi="Tahoma" w:cs="Tahoma"/>
                <w:color w:val="0000FF"/>
                <w:sz w:val="20"/>
              </w:rPr>
              <w:t xml:space="preserve"> </w:t>
            </w:r>
            <w:r w:rsidR="009A3B88" w:rsidRPr="00587D2F">
              <w:rPr>
                <w:rFonts w:ascii="Tahoma" w:hAnsi="Tahoma" w:cs="Tahoma"/>
                <w:b/>
                <w:color w:val="0000FF"/>
                <w:sz w:val="20"/>
              </w:rPr>
              <w:t xml:space="preserve">v pátek </w:t>
            </w:r>
            <w:r w:rsidR="00826608">
              <w:rPr>
                <w:rFonts w:ascii="Tahoma" w:hAnsi="Tahoma" w:cs="Tahoma"/>
                <w:b/>
                <w:color w:val="0000FF"/>
                <w:sz w:val="20"/>
              </w:rPr>
              <w:t>5</w:t>
            </w:r>
            <w:r w:rsidR="009A3B88" w:rsidRPr="00587D2F">
              <w:rPr>
                <w:rFonts w:ascii="Tahoma" w:hAnsi="Tahoma" w:cs="Tahoma"/>
                <w:b/>
                <w:color w:val="0000FF"/>
                <w:sz w:val="20"/>
              </w:rPr>
              <w:t>.</w:t>
            </w:r>
            <w:r w:rsidR="001746FB">
              <w:rPr>
                <w:rFonts w:ascii="Tahoma" w:hAnsi="Tahoma" w:cs="Tahoma"/>
                <w:b/>
                <w:color w:val="0000FF"/>
                <w:sz w:val="20"/>
              </w:rPr>
              <w:t>6</w:t>
            </w:r>
            <w:r w:rsidR="009A3B88">
              <w:rPr>
                <w:rFonts w:ascii="Tahoma" w:hAnsi="Tahoma" w:cs="Tahoma"/>
                <w:b/>
                <w:color w:val="0000FF"/>
                <w:sz w:val="20"/>
              </w:rPr>
              <w:t>.</w:t>
            </w:r>
            <w:r w:rsidR="009A3B88" w:rsidRPr="00587D2F">
              <w:rPr>
                <w:rFonts w:ascii="Tahoma" w:hAnsi="Tahoma" w:cs="Tahoma"/>
                <w:b/>
                <w:color w:val="0000FF"/>
                <w:sz w:val="20"/>
              </w:rPr>
              <w:t xml:space="preserve"> do 18.00 hod</w:t>
            </w:r>
            <w:r w:rsidR="009A3B88" w:rsidRPr="00587D2F">
              <w:rPr>
                <w:rFonts w:ascii="Tahoma" w:hAnsi="Tahoma" w:cs="Tahoma"/>
                <w:color w:val="0000FF"/>
                <w:sz w:val="20"/>
              </w:rPr>
              <w:t>.</w:t>
            </w:r>
            <w:r w:rsidR="009A3B88" w:rsidRPr="00F3302D">
              <w:rPr>
                <w:rFonts w:ascii="Tahoma" w:hAnsi="Tahoma" w:cs="Tahoma"/>
                <w:color w:val="FF66CC"/>
                <w:sz w:val="20"/>
              </w:rPr>
              <w:t>.</w:t>
            </w:r>
            <w:r w:rsidR="009A3B88">
              <w:rPr>
                <w:rFonts w:ascii="Tahoma" w:hAnsi="Tahoma" w:cs="Tahoma"/>
                <w:color w:val="FF420E"/>
                <w:sz w:val="20"/>
              </w:rPr>
              <w:t xml:space="preserve"> </w:t>
            </w:r>
            <w:r w:rsidR="009A3B88" w:rsidRPr="0089338C">
              <w:rPr>
                <w:rFonts w:ascii="Tahoma" w:hAnsi="Tahoma" w:cs="Tahoma"/>
                <w:sz w:val="20"/>
              </w:rPr>
              <w:t xml:space="preserve">Losování </w:t>
            </w:r>
            <w:r w:rsidR="009A3B88">
              <w:rPr>
                <w:rFonts w:ascii="Tahoma" w:hAnsi="Tahoma" w:cs="Tahoma"/>
                <w:sz w:val="20"/>
              </w:rPr>
              <w:t>provede automaticky IS ČTS</w:t>
            </w:r>
            <w:r w:rsidR="009A3B88" w:rsidRPr="0089338C">
              <w:rPr>
                <w:rFonts w:ascii="Tahoma" w:hAnsi="Tahoma" w:cs="Tahoma"/>
                <w:sz w:val="20"/>
              </w:rPr>
              <w:t>.</w:t>
            </w:r>
            <w:r w:rsidR="009A3B88">
              <w:rPr>
                <w:rFonts w:ascii="Tahoma" w:hAnsi="Tahoma" w:cs="Tahoma"/>
                <w:sz w:val="20"/>
              </w:rPr>
              <w:t xml:space="preserve"> </w:t>
            </w:r>
            <w:r w:rsidR="00680FEE" w:rsidRPr="00283B75">
              <w:rPr>
                <w:rFonts w:ascii="Tahoma" w:hAnsi="Tahoma" w:cs="Tahoma"/>
                <w:sz w:val="20"/>
              </w:rPr>
              <w:t xml:space="preserve"> Po rozlosování bude stanoven přesný časový program 1. dne, který bude po losování zveřejněn na stránkách </w:t>
            </w:r>
            <w:hyperlink r:id="rId15">
              <w:r w:rsidR="00680FEE" w:rsidRPr="00283B75">
                <w:rPr>
                  <w:rStyle w:val="Internetovodkaz"/>
                  <w:rFonts w:ascii="Tahoma" w:hAnsi="Tahoma" w:cs="Tahoma"/>
                  <w:sz w:val="20"/>
                </w:rPr>
                <w:t>www.cztenis.cz</w:t>
              </w:r>
            </w:hyperlink>
            <w:r w:rsidR="00680FEE" w:rsidRPr="00283B75">
              <w:rPr>
                <w:rFonts w:ascii="Tahoma" w:hAnsi="Tahoma" w:cs="Tahoma"/>
                <w:sz w:val="20"/>
              </w:rPr>
              <w:t xml:space="preserve"> (dospělí) oblastní přebor jihomoravský. </w:t>
            </w:r>
            <w:r w:rsidR="00680FEE" w:rsidRPr="00283B75">
              <w:rPr>
                <w:rFonts w:ascii="Tahoma" w:hAnsi="Tahoma" w:cs="Tahoma"/>
                <w:sz w:val="21"/>
                <w:szCs w:val="21"/>
              </w:rPr>
              <w:t xml:space="preserve">Hráčky a hráči, kteří se prezentují, zaplatí turnajový vklad </w:t>
            </w:r>
            <w:r w:rsidR="00916D20">
              <w:rPr>
                <w:rFonts w:ascii="Tahoma" w:hAnsi="Tahoma" w:cs="Tahoma"/>
                <w:sz w:val="21"/>
                <w:szCs w:val="21"/>
              </w:rPr>
              <w:t>6</w:t>
            </w:r>
            <w:r w:rsidR="00680FEE" w:rsidRPr="00283B75">
              <w:rPr>
                <w:rFonts w:ascii="Tahoma" w:hAnsi="Tahoma" w:cs="Tahoma"/>
                <w:sz w:val="21"/>
                <w:szCs w:val="21"/>
              </w:rPr>
              <w:t>00,-kč.</w:t>
            </w:r>
          </w:p>
        </w:tc>
      </w:tr>
    </w:tbl>
    <w:p w14:paraId="17B6EA60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222C7BB9" w14:textId="77777777">
        <w:tc>
          <w:tcPr>
            <w:tcW w:w="2197" w:type="dxa"/>
          </w:tcPr>
          <w:p w14:paraId="5F4A2E27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MÍČE:</w:t>
            </w:r>
          </w:p>
        </w:tc>
        <w:tc>
          <w:tcPr>
            <w:tcW w:w="7228" w:type="dxa"/>
          </w:tcPr>
          <w:p w14:paraId="3BD980BC" w14:textId="171467E6" w:rsidR="00483CAD" w:rsidRDefault="0016501B">
            <w:pPr>
              <w:pStyle w:val="NormalnormalT"/>
              <w:snapToGrid w:val="0"/>
            </w:pPr>
            <w:r>
              <w:t>Tecnifibre X ONE</w:t>
            </w:r>
          </w:p>
        </w:tc>
      </w:tr>
    </w:tbl>
    <w:p w14:paraId="1F93305E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7530F60E" w14:textId="77777777">
        <w:tc>
          <w:tcPr>
            <w:tcW w:w="2197" w:type="dxa"/>
          </w:tcPr>
          <w:p w14:paraId="6CB3368D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ROZHODČÍ:</w:t>
            </w:r>
          </w:p>
        </w:tc>
        <w:tc>
          <w:tcPr>
            <w:tcW w:w="7228" w:type="dxa"/>
          </w:tcPr>
          <w:p w14:paraId="3240A61A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Ve všech zápasech se bude hrát bez hlavního rozhodčího podle prováděcího předpisu k čl. 32 SŘT.</w:t>
            </w:r>
          </w:p>
        </w:tc>
      </w:tr>
    </w:tbl>
    <w:p w14:paraId="725C6348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p w14:paraId="5D59A615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:rsidRPr="00042548" w14:paraId="038144B3" w14:textId="77777777">
        <w:tc>
          <w:tcPr>
            <w:tcW w:w="2197" w:type="dxa"/>
          </w:tcPr>
          <w:p w14:paraId="5345673E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 xml:space="preserve">HRACÍ-DOBA </w:t>
            </w:r>
            <w:r>
              <w:rPr>
                <w:rFonts w:ascii="Tahoma" w:hAnsi="Tahoma" w:cs="Tahoma"/>
                <w:sz w:val="20"/>
              </w:rPr>
              <w:br/>
              <w:t>A ORIENTAČNÍ</w:t>
            </w:r>
          </w:p>
          <w:p w14:paraId="289699C7" w14:textId="77777777" w:rsidR="00483CAD" w:rsidRDefault="006A68F0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>ČASOVÝ PROGRAM:</w:t>
            </w:r>
          </w:p>
        </w:tc>
        <w:tc>
          <w:tcPr>
            <w:tcW w:w="7228" w:type="dxa"/>
          </w:tcPr>
          <w:p w14:paraId="3496427B" w14:textId="77777777" w:rsidR="00483CAD" w:rsidRDefault="006A68F0">
            <w:pPr>
              <w:pStyle w:val="NormalnormalT"/>
            </w:pPr>
            <w:r>
              <w:rPr>
                <w:rFonts w:ascii="Tahoma" w:hAnsi="Tahoma" w:cs="Tahoma"/>
                <w:sz w:val="20"/>
              </w:rPr>
              <w:t>Vrchní rozhodčí má právo v souladu se soutěžním řádem denní program naplánovat a upravit s ohledem na časový průběh a skutečný počet startujících.</w:t>
            </w:r>
          </w:p>
        </w:tc>
      </w:tr>
    </w:tbl>
    <w:p w14:paraId="11353C9B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6297EDCC" w14:textId="77777777">
        <w:tc>
          <w:tcPr>
            <w:tcW w:w="2197" w:type="dxa"/>
          </w:tcPr>
          <w:p w14:paraId="4262B4EA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POSTUPY:</w:t>
            </w:r>
          </w:p>
        </w:tc>
        <w:tc>
          <w:tcPr>
            <w:tcW w:w="7228" w:type="dxa"/>
          </w:tcPr>
          <w:p w14:paraId="5FC34E19" w14:textId="78D4C846" w:rsidR="00483CAD" w:rsidRDefault="006A68F0">
            <w:pPr>
              <w:snapToGrid w:val="0"/>
              <w:jc w:val="both"/>
            </w:pPr>
            <w:r>
              <w:rPr>
                <w:rFonts w:ascii="Tahoma" w:hAnsi="Tahoma" w:cs="Tahoma"/>
              </w:rPr>
              <w:t xml:space="preserve">Na mistrovství ČR dospělých (TK SC Ostrava, </w:t>
            </w:r>
            <w:r w:rsidR="00BC56A4">
              <w:rPr>
                <w:rFonts w:ascii="Tahoma" w:hAnsi="Tahoma" w:cs="Tahoma"/>
              </w:rPr>
              <w:t>6</w:t>
            </w:r>
            <w:r>
              <w:rPr>
                <w:rFonts w:ascii="Tahoma" w:hAnsi="Tahoma" w:cs="Tahoma"/>
              </w:rPr>
              <w:t>.-</w:t>
            </w:r>
            <w:r w:rsidR="00BC56A4">
              <w:rPr>
                <w:rFonts w:ascii="Tahoma" w:hAnsi="Tahoma" w:cs="Tahoma"/>
              </w:rPr>
              <w:t>10</w:t>
            </w:r>
            <w:r w:rsidR="00F146F7">
              <w:rPr>
                <w:rFonts w:ascii="Tahoma" w:hAnsi="Tahoma" w:cs="Tahoma"/>
              </w:rPr>
              <w:t>.</w:t>
            </w:r>
            <w:r w:rsidR="00BC56A4">
              <w:rPr>
                <w:rFonts w:ascii="Tahoma" w:hAnsi="Tahoma" w:cs="Tahoma"/>
              </w:rPr>
              <w:t>7</w:t>
            </w:r>
            <w:r>
              <w:rPr>
                <w:rFonts w:ascii="Tahoma" w:hAnsi="Tahoma" w:cs="Tahoma"/>
              </w:rPr>
              <w:t>.</w:t>
            </w:r>
            <w:r w:rsidR="00724FA7">
              <w:rPr>
                <w:rFonts w:ascii="Tahoma" w:hAnsi="Tahoma" w:cs="Tahoma"/>
              </w:rPr>
              <w:t>2026</w:t>
            </w:r>
            <w:r>
              <w:rPr>
                <w:rFonts w:ascii="Tahoma" w:hAnsi="Tahoma" w:cs="Tahoma"/>
              </w:rPr>
              <w:t>) postupují vítěz dvouhry mužů a vítězka dvouhry žen na přeboru JmTS.</w:t>
            </w:r>
          </w:p>
        </w:tc>
      </w:tr>
    </w:tbl>
    <w:p w14:paraId="798A8758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4F987293" w14:textId="77777777">
        <w:tc>
          <w:tcPr>
            <w:tcW w:w="2197" w:type="dxa"/>
          </w:tcPr>
          <w:p w14:paraId="52772BCF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NÁMITKY:</w:t>
            </w:r>
          </w:p>
        </w:tc>
        <w:tc>
          <w:tcPr>
            <w:tcW w:w="7228" w:type="dxa"/>
          </w:tcPr>
          <w:p w14:paraId="40D89351" w14:textId="77777777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Podle ustanovení čl. 138 - 139 a 147 - 156 soutěžního řádu.</w:t>
            </w:r>
          </w:p>
        </w:tc>
      </w:tr>
    </w:tbl>
    <w:p w14:paraId="26705DAD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229"/>
      </w:tblGrid>
      <w:tr w:rsidR="00483CAD" w14:paraId="6F13674B" w14:textId="77777777">
        <w:trPr>
          <w:trHeight w:val="945"/>
        </w:trPr>
        <w:tc>
          <w:tcPr>
            <w:tcW w:w="2197" w:type="dxa"/>
          </w:tcPr>
          <w:p w14:paraId="3FC67B62" w14:textId="32782BEC" w:rsidR="00483CAD" w:rsidRDefault="006A68F0">
            <w:pPr>
              <w:pStyle w:val="NormalnormalT"/>
              <w:snapToGrid w:val="0"/>
            </w:pPr>
            <w:r>
              <w:rPr>
                <w:rFonts w:ascii="Tahoma" w:hAnsi="Tahoma" w:cs="Tahoma"/>
                <w:sz w:val="20"/>
              </w:rPr>
              <w:t>VÍTĚZOVÉ 20</w:t>
            </w:r>
            <w:r w:rsidR="00BF7107">
              <w:rPr>
                <w:rFonts w:ascii="Tahoma" w:hAnsi="Tahoma" w:cs="Tahoma"/>
                <w:sz w:val="20"/>
              </w:rPr>
              <w:t>2</w:t>
            </w:r>
            <w:r w:rsidR="00715EC0">
              <w:rPr>
                <w:rFonts w:ascii="Tahoma" w:hAnsi="Tahoma" w:cs="Tahoma"/>
                <w:sz w:val="20"/>
              </w:rPr>
              <w:t>5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7228" w:type="dxa"/>
          </w:tcPr>
          <w:p w14:paraId="3C7827A8" w14:textId="0CCD394E" w:rsidR="00483CAD" w:rsidRDefault="004A702D">
            <w:pPr>
              <w:pStyle w:val="NormalnormalT"/>
              <w:snapToGrid w:val="0"/>
            </w:pPr>
            <w:bookmarkStart w:id="0" w:name="__DdeLink__363_2072377651"/>
            <w:r>
              <w:rPr>
                <w:rFonts w:ascii="Tahoma" w:hAnsi="Tahoma" w:cs="Tahoma"/>
                <w:sz w:val="20"/>
              </w:rPr>
              <w:t>David Kovařík</w:t>
            </w:r>
            <w:r w:rsidR="006A68F0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(Agrofert Prostějov)</w:t>
            </w:r>
            <w:bookmarkEnd w:id="0"/>
            <w:r w:rsidR="006A68F0">
              <w:rPr>
                <w:rFonts w:ascii="Tahoma" w:hAnsi="Tahoma" w:cs="Tahoma"/>
                <w:sz w:val="20"/>
              </w:rPr>
              <w:tab/>
            </w:r>
            <w:r w:rsidR="006A68F0">
              <w:rPr>
                <w:rFonts w:ascii="Tahoma" w:hAnsi="Tahoma" w:cs="Tahoma"/>
                <w:sz w:val="20"/>
              </w:rPr>
              <w:tab/>
            </w:r>
            <w:r w:rsidR="006A68F0">
              <w:rPr>
                <w:rFonts w:ascii="Tahoma" w:hAnsi="Tahoma" w:cs="Tahoma"/>
                <w:sz w:val="20"/>
              </w:rPr>
              <w:tab/>
            </w:r>
            <w:r w:rsidR="006A68F0">
              <w:rPr>
                <w:rFonts w:ascii="Tahoma" w:hAnsi="Tahoma" w:cs="Tahoma"/>
                <w:sz w:val="20"/>
              </w:rPr>
              <w:tab/>
            </w:r>
          </w:p>
          <w:p w14:paraId="708F4559" w14:textId="34F02C91" w:rsidR="00412A92" w:rsidRDefault="0041168A">
            <w:pPr>
              <w:pStyle w:val="Normalnormal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Jaroslav Šmédek (Jiskra Otrokovice)-</w:t>
            </w:r>
            <w:r w:rsidR="004A702D">
              <w:rPr>
                <w:rFonts w:ascii="Tahoma" w:hAnsi="Tahoma" w:cs="Tahoma"/>
                <w:sz w:val="20"/>
              </w:rPr>
              <w:t xml:space="preserve"> David Kovařík (Agrofert Prostějov)</w:t>
            </w:r>
          </w:p>
          <w:p w14:paraId="65A297F4" w14:textId="5AEC8BB8" w:rsidR="00831272" w:rsidRDefault="005334CF" w:rsidP="00A52F1E">
            <w:pPr>
              <w:pStyle w:val="NormalnormalT"/>
              <w:rPr>
                <w:rFonts w:ascii="Tahoma" w:hAnsi="Tahoma" w:cs="Tahoma"/>
                <w:sz w:val="20"/>
              </w:rPr>
            </w:pPr>
            <w:r>
              <w:t xml:space="preserve">Lucie Urbanová </w:t>
            </w:r>
            <w:r>
              <w:rPr>
                <w:rFonts w:ascii="Tahoma" w:hAnsi="Tahoma" w:cs="Tahoma"/>
                <w:sz w:val="20"/>
              </w:rPr>
              <w:t>(Agrofert Prostějov)</w:t>
            </w:r>
          </w:p>
          <w:p w14:paraId="5EFB7063" w14:textId="1B20BDCD" w:rsidR="00A52F1E" w:rsidRDefault="005334CF" w:rsidP="0041168A">
            <w:pPr>
              <w:pStyle w:val="NormalnormalT"/>
            </w:pPr>
            <w:r>
              <w:t>Karolína Vlachová – Kateřina Maršálková (obě Jiskra Otrokovice)</w:t>
            </w:r>
          </w:p>
        </w:tc>
      </w:tr>
    </w:tbl>
    <w:p w14:paraId="566EA693" w14:textId="77777777" w:rsidR="00483CAD" w:rsidRDefault="00483CAD">
      <w:pPr>
        <w:pStyle w:val="NormalnormalT"/>
        <w:rPr>
          <w:rFonts w:ascii="Tahoma" w:hAnsi="Tahoma" w:cs="Tahoma"/>
          <w:sz w:val="20"/>
        </w:rPr>
      </w:pPr>
    </w:p>
    <w:p w14:paraId="6DF938D4" w14:textId="77777777" w:rsidR="00483CAD" w:rsidRDefault="006A68F0">
      <w:pPr>
        <w:pStyle w:val="NormalnormalT"/>
        <w:jc w:val="left"/>
        <w:rPr>
          <w:rFonts w:ascii="Tahoma" w:hAnsi="Tahoma" w:cs="Tahoma"/>
          <w:sz w:val="20"/>
        </w:rPr>
      </w:pPr>
      <w:r>
        <w:rPr>
          <w:rFonts w:ascii="Tahoma" w:eastAsia="Tahoma" w:hAnsi="Tahoma" w:cs="Tahoma"/>
          <w:sz w:val="20"/>
        </w:rPr>
        <w:t xml:space="preserve">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</w:p>
    <w:p w14:paraId="0D061EA5" w14:textId="77777777" w:rsidR="00483CAD" w:rsidRDefault="00483CAD">
      <w:pPr>
        <w:pStyle w:val="NormalnormalT"/>
        <w:jc w:val="left"/>
        <w:rPr>
          <w:rFonts w:ascii="Tahoma" w:hAnsi="Tahoma" w:cs="Tahoma"/>
          <w:sz w:val="20"/>
        </w:rPr>
      </w:pPr>
    </w:p>
    <w:p w14:paraId="3ED25CB5" w14:textId="77777777" w:rsidR="00483CAD" w:rsidRDefault="00483CAD">
      <w:pPr>
        <w:pStyle w:val="NormalnormalT"/>
        <w:jc w:val="left"/>
        <w:rPr>
          <w:rFonts w:ascii="Tahoma" w:hAnsi="Tahoma" w:cs="Tahoma"/>
          <w:sz w:val="20"/>
        </w:rPr>
      </w:pPr>
    </w:p>
    <w:p w14:paraId="273B7182" w14:textId="77777777" w:rsidR="00483CAD" w:rsidRDefault="006A68F0">
      <w:pPr>
        <w:pStyle w:val="NormalnormalT"/>
        <w:ind w:left="1946" w:firstLine="278"/>
        <w:jc w:val="left"/>
        <w:rPr>
          <w:rFonts w:ascii="Tahoma" w:eastAsia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Mgr. Jan Macharáček                               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 xml:space="preserve">  Jiří Hanák</w:t>
      </w:r>
    </w:p>
    <w:p w14:paraId="2E7E5554" w14:textId="7224D579" w:rsidR="00483CAD" w:rsidRDefault="006A68F0">
      <w:pPr>
        <w:pStyle w:val="NormalnormalT"/>
        <w:ind w:left="1390" w:firstLine="278"/>
        <w:jc w:val="left"/>
      </w:pPr>
      <w:r>
        <w:rPr>
          <w:rFonts w:ascii="Tahoma" w:eastAsia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ab/>
      </w:r>
      <w:r w:rsidR="006C0FFE">
        <w:rPr>
          <w:rFonts w:ascii="Tahoma" w:hAnsi="Tahoma" w:cs="Tahoma"/>
          <w:sz w:val="20"/>
        </w:rPr>
        <w:t xml:space="preserve">   </w:t>
      </w:r>
      <w:r>
        <w:rPr>
          <w:rFonts w:ascii="Tahoma" w:hAnsi="Tahoma" w:cs="Tahoma"/>
          <w:sz w:val="20"/>
        </w:rPr>
        <w:t xml:space="preserve">předseda JmTS                                             </w:t>
      </w:r>
      <w:r w:rsidR="006C0FFE">
        <w:rPr>
          <w:rFonts w:ascii="Tahoma" w:hAnsi="Tahoma" w:cs="Tahoma"/>
          <w:sz w:val="20"/>
        </w:rPr>
        <w:t xml:space="preserve">   </w:t>
      </w:r>
      <w:r>
        <w:rPr>
          <w:rFonts w:ascii="Tahoma" w:hAnsi="Tahoma" w:cs="Tahoma"/>
          <w:sz w:val="20"/>
        </w:rPr>
        <w:t xml:space="preserve"> vedoucí kanceláře JmTS</w:t>
      </w:r>
    </w:p>
    <w:sectPr w:rsidR="00483CAD">
      <w:headerReference w:type="default" r:id="rId16"/>
      <w:pgSz w:w="11906" w:h="16838"/>
      <w:pgMar w:top="1416" w:right="1417" w:bottom="1417" w:left="1417" w:header="612" w:footer="0" w:gutter="0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B92C" w14:textId="77777777" w:rsidR="001E664A" w:rsidRDefault="001E664A">
      <w:r>
        <w:separator/>
      </w:r>
    </w:p>
  </w:endnote>
  <w:endnote w:type="continuationSeparator" w:id="0">
    <w:p w14:paraId="251E7BE3" w14:textId="77777777" w:rsidR="001E664A" w:rsidRDefault="001E6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5A237" w14:textId="77777777" w:rsidR="001E664A" w:rsidRDefault="001E664A">
      <w:r>
        <w:separator/>
      </w:r>
    </w:p>
  </w:footnote>
  <w:footnote w:type="continuationSeparator" w:id="0">
    <w:p w14:paraId="6AD12F55" w14:textId="77777777" w:rsidR="001E664A" w:rsidRDefault="001E66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1FE09" w14:textId="77777777" w:rsidR="00483CAD" w:rsidRDefault="00483CAD">
    <w:pPr>
      <w:pStyle w:val="Zhlav"/>
      <w:tabs>
        <w:tab w:val="left" w:pos="3570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12B13"/>
    <w:multiLevelType w:val="multilevel"/>
    <w:tmpl w:val="6884F9A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F8E3E8A"/>
    <w:multiLevelType w:val="multilevel"/>
    <w:tmpl w:val="D2A0CF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1771196690">
    <w:abstractNumId w:val="1"/>
  </w:num>
  <w:num w:numId="2" w16cid:durableId="64180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3CAD"/>
    <w:rsid w:val="000136B2"/>
    <w:rsid w:val="00023EDE"/>
    <w:rsid w:val="00042548"/>
    <w:rsid w:val="000723B8"/>
    <w:rsid w:val="00090A32"/>
    <w:rsid w:val="000952AD"/>
    <w:rsid w:val="000A18FA"/>
    <w:rsid w:val="000D59A5"/>
    <w:rsid w:val="00112455"/>
    <w:rsid w:val="00162E8E"/>
    <w:rsid w:val="0016501B"/>
    <w:rsid w:val="001746FB"/>
    <w:rsid w:val="00195081"/>
    <w:rsid w:val="001A0FDF"/>
    <w:rsid w:val="001A3F1D"/>
    <w:rsid w:val="001E664A"/>
    <w:rsid w:val="00212EEE"/>
    <w:rsid w:val="00214C70"/>
    <w:rsid w:val="002204ED"/>
    <w:rsid w:val="0022700B"/>
    <w:rsid w:val="00227C43"/>
    <w:rsid w:val="002512D3"/>
    <w:rsid w:val="002553B7"/>
    <w:rsid w:val="00283B75"/>
    <w:rsid w:val="00292A0E"/>
    <w:rsid w:val="002A3B80"/>
    <w:rsid w:val="002D1ADB"/>
    <w:rsid w:val="002E1A37"/>
    <w:rsid w:val="002E79C0"/>
    <w:rsid w:val="003277EF"/>
    <w:rsid w:val="003539B3"/>
    <w:rsid w:val="00361B6B"/>
    <w:rsid w:val="0041168A"/>
    <w:rsid w:val="00412A92"/>
    <w:rsid w:val="00452596"/>
    <w:rsid w:val="00481694"/>
    <w:rsid w:val="00483CAD"/>
    <w:rsid w:val="004A702D"/>
    <w:rsid w:val="004A7410"/>
    <w:rsid w:val="004E2DA5"/>
    <w:rsid w:val="005334CF"/>
    <w:rsid w:val="00544BEF"/>
    <w:rsid w:val="005546FD"/>
    <w:rsid w:val="00582998"/>
    <w:rsid w:val="00591B94"/>
    <w:rsid w:val="005A3BE0"/>
    <w:rsid w:val="005B5E03"/>
    <w:rsid w:val="005F2905"/>
    <w:rsid w:val="00607B9D"/>
    <w:rsid w:val="006153CD"/>
    <w:rsid w:val="00680FEE"/>
    <w:rsid w:val="006A26A6"/>
    <w:rsid w:val="006A68F0"/>
    <w:rsid w:val="006C0FFE"/>
    <w:rsid w:val="00705E5F"/>
    <w:rsid w:val="00715A8A"/>
    <w:rsid w:val="00715EC0"/>
    <w:rsid w:val="00724FA7"/>
    <w:rsid w:val="00732B2B"/>
    <w:rsid w:val="0073700A"/>
    <w:rsid w:val="00742063"/>
    <w:rsid w:val="00746FB6"/>
    <w:rsid w:val="00826608"/>
    <w:rsid w:val="00831272"/>
    <w:rsid w:val="00853875"/>
    <w:rsid w:val="0087391E"/>
    <w:rsid w:val="008D2838"/>
    <w:rsid w:val="00913B0E"/>
    <w:rsid w:val="00916D20"/>
    <w:rsid w:val="00940E64"/>
    <w:rsid w:val="00992778"/>
    <w:rsid w:val="009957DC"/>
    <w:rsid w:val="009A3B88"/>
    <w:rsid w:val="009D5597"/>
    <w:rsid w:val="009D6BBE"/>
    <w:rsid w:val="00A00B4C"/>
    <w:rsid w:val="00A52BB3"/>
    <w:rsid w:val="00A52F1E"/>
    <w:rsid w:val="00A54731"/>
    <w:rsid w:val="00AA0EF3"/>
    <w:rsid w:val="00AC7BC3"/>
    <w:rsid w:val="00B11E8A"/>
    <w:rsid w:val="00B57D44"/>
    <w:rsid w:val="00B8096E"/>
    <w:rsid w:val="00BC0354"/>
    <w:rsid w:val="00BC56A4"/>
    <w:rsid w:val="00BD1CA9"/>
    <w:rsid w:val="00BD5DF7"/>
    <w:rsid w:val="00BE78C4"/>
    <w:rsid w:val="00BF6070"/>
    <w:rsid w:val="00BF7107"/>
    <w:rsid w:val="00C03D17"/>
    <w:rsid w:val="00C6053E"/>
    <w:rsid w:val="00C615A9"/>
    <w:rsid w:val="00C80F14"/>
    <w:rsid w:val="00C92984"/>
    <w:rsid w:val="00CB54BD"/>
    <w:rsid w:val="00CC0015"/>
    <w:rsid w:val="00CC716D"/>
    <w:rsid w:val="00CF7B1E"/>
    <w:rsid w:val="00D159C7"/>
    <w:rsid w:val="00D166CC"/>
    <w:rsid w:val="00D21CC3"/>
    <w:rsid w:val="00D830F5"/>
    <w:rsid w:val="00D9265E"/>
    <w:rsid w:val="00DB498B"/>
    <w:rsid w:val="00DB6FAD"/>
    <w:rsid w:val="00DE7B76"/>
    <w:rsid w:val="00DF3DF8"/>
    <w:rsid w:val="00E05E20"/>
    <w:rsid w:val="00E31B4E"/>
    <w:rsid w:val="00E3286F"/>
    <w:rsid w:val="00E56F01"/>
    <w:rsid w:val="00EA3818"/>
    <w:rsid w:val="00EF5882"/>
    <w:rsid w:val="00F146F7"/>
    <w:rsid w:val="00F23F87"/>
    <w:rsid w:val="00F55188"/>
    <w:rsid w:val="00F56297"/>
    <w:rsid w:val="00F84D30"/>
    <w:rsid w:val="00FF6A17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ECF0"/>
  <w15:docId w15:val="{D7810A14-E417-4C6C-B9F7-ABB0AAFA2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textAlignment w:val="baseline"/>
    </w:pPr>
    <w:rPr>
      <w:color w:val="00000A"/>
      <w:lang w:eastAsia="zh-CN"/>
    </w:rPr>
  </w:style>
  <w:style w:type="paragraph" w:styleId="Nadpis1">
    <w:name w:val="heading 1"/>
    <w:basedOn w:val="Normln"/>
    <w:qFormat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Nadpis2">
    <w:name w:val="heading 2"/>
    <w:basedOn w:val="Normln"/>
    <w:qFormat/>
    <w:pPr>
      <w:keepNext/>
      <w:jc w:val="center"/>
      <w:outlineLvl w:val="1"/>
    </w:pPr>
    <w:rPr>
      <w:rFonts w:ascii="Franklin Gothic Book" w:hAnsi="Franklin Gothic Book" w:cs="Franklin Gothic Book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Standardnpsmoodstavce3">
    <w:name w:val="Standardní písmo odstavce3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Standardnpsmoodstavce2">
    <w:name w:val="Standardní písmo odstavce2"/>
    <w:qFormat/>
  </w:style>
  <w:style w:type="character" w:customStyle="1" w:styleId="WW-Absatz-Standardschriftart111">
    <w:name w:val="WW-Absatz-Standardschriftart111"/>
    <w:qFormat/>
  </w:style>
  <w:style w:type="character" w:customStyle="1" w:styleId="Standardnpsmoodstavce1">
    <w:name w:val="Standardní písmo odstavce1"/>
    <w:qFormat/>
  </w:style>
  <w:style w:type="character" w:styleId="slostrnky">
    <w:name w:val="page number"/>
    <w:basedOn w:val="Standardnpsmo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Silnzdraznn">
    <w:name w:val="Silné zdůraznění"/>
    <w:qFormat/>
    <w:rPr>
      <w:b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customStyle="1" w:styleId="Titulek1">
    <w:name w:val="Titulek1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ormalnormalT">
    <w:name w:val="Normal normalT"/>
    <w:basedOn w:val="Normln"/>
    <w:qFormat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  <w:spacing w:before="120"/>
      <w:ind w:firstLine="397"/>
      <w:jc w:val="both"/>
    </w:pPr>
    <w:rPr>
      <w:rFonts w:ascii="Arial" w:hAnsi="Arial" w:cs="Arial"/>
      <w:sz w:val="24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">
    <w:name w:val="Obsah rámce"/>
    <w:basedOn w:val="Zkladntext"/>
    <w:qFormat/>
  </w:style>
  <w:style w:type="paragraph" w:customStyle="1" w:styleId="Ilustrace">
    <w:name w:val="Ilustrace"/>
    <w:basedOn w:val="Titulek"/>
    <w:qFormat/>
  </w:style>
  <w:style w:type="table" w:styleId="Mkatabulky">
    <w:name w:val="Table Grid"/>
    <w:basedOn w:val="Normlntabulka"/>
    <w:uiPriority w:val="59"/>
    <w:rsid w:val="003A3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yperlink" Target="http://www.cztenis.cz/" TargetMode="Externa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zteni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3</Pages>
  <Words>710</Words>
  <Characters>4107</Characters>
  <Application>Microsoft Office Word</Application>
  <DocSecurity>0</DocSecurity>
  <Lines>171</Lines>
  <Paragraphs>90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Osobní počítač AutoCont</dc:creator>
  <dc:description/>
  <cp:lastModifiedBy>Jiří Hanák (JmTS)</cp:lastModifiedBy>
  <cp:revision>162</cp:revision>
  <cp:lastPrinted>2016-05-05T06:59:00Z</cp:lastPrinted>
  <dcterms:created xsi:type="dcterms:W3CDTF">2016-11-10T19:05:00Z</dcterms:created>
  <dcterms:modified xsi:type="dcterms:W3CDTF">2026-05-25T07:55:00Z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