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5CC274" w14:textId="77777777" w:rsidR="004D21E9" w:rsidRDefault="006C7294">
      <w:pPr>
        <w:jc w:val="center"/>
      </w:pPr>
      <w:r>
        <w:rPr>
          <w:noProof/>
        </w:rPr>
        <w:drawing>
          <wp:inline distT="0" distB="0" distL="0" distR="0" wp14:anchorId="77901615" wp14:editId="6DAC2AA6">
            <wp:extent cx="5762625" cy="4433570"/>
            <wp:effectExtent l="0" t="0" r="0" b="0"/>
            <wp:docPr id="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12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9212"/>
      </w:tblGrid>
      <w:tr w:rsidR="004D21E9" w14:paraId="7F663EF7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A9CB59B" w14:textId="77777777" w:rsidR="004D21E9" w:rsidRDefault="004D21E9">
            <w:pPr>
              <w:jc w:val="center"/>
            </w:pPr>
          </w:p>
          <w:p w14:paraId="48EFD080" w14:textId="77777777" w:rsidR="004D21E9" w:rsidRDefault="004D21E9">
            <w:pPr>
              <w:jc w:val="center"/>
            </w:pPr>
          </w:p>
          <w:p w14:paraId="331EAC7F" w14:textId="77777777" w:rsidR="004D21E9" w:rsidRDefault="004D21E9">
            <w:pPr>
              <w:jc w:val="center"/>
            </w:pPr>
          </w:p>
          <w:p w14:paraId="3ACC507D" w14:textId="77777777" w:rsidR="004D21E9" w:rsidRDefault="004D21E9">
            <w:pPr>
              <w:jc w:val="center"/>
            </w:pPr>
          </w:p>
          <w:p w14:paraId="4B38A8C5" w14:textId="11EC1C84" w:rsidR="004D21E9" w:rsidRDefault="006C7294">
            <w:pPr>
              <w:pStyle w:val="NormalnormalT"/>
              <w:jc w:val="center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OBLASTNÍ PŘEBOR STARŠÍHO ŽACTVA </w:t>
            </w:r>
            <w:r w:rsidR="000D439C">
              <w:rPr>
                <w:rFonts w:ascii="Tahoma" w:hAnsi="Tahoma" w:cs="Tahoma"/>
                <w:bCs/>
                <w:sz w:val="36"/>
                <w:szCs w:val="36"/>
              </w:rPr>
              <w:t>0</w:t>
            </w:r>
            <w:r w:rsidR="00286B51">
              <w:rPr>
                <w:rFonts w:ascii="Tahoma" w:hAnsi="Tahoma" w:cs="Tahoma"/>
                <w:bCs/>
                <w:sz w:val="36"/>
                <w:szCs w:val="36"/>
              </w:rPr>
              <w:t>7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.-</w:t>
            </w:r>
            <w:r w:rsidR="001D755A">
              <w:rPr>
                <w:rFonts w:ascii="Tahoma" w:hAnsi="Tahoma" w:cs="Tahoma"/>
                <w:bCs/>
                <w:sz w:val="36"/>
                <w:szCs w:val="36"/>
              </w:rPr>
              <w:t>0</w:t>
            </w:r>
            <w:r w:rsidR="00286B51">
              <w:rPr>
                <w:rFonts w:ascii="Tahoma" w:hAnsi="Tahoma" w:cs="Tahoma"/>
                <w:bCs/>
                <w:sz w:val="36"/>
                <w:szCs w:val="36"/>
              </w:rPr>
              <w:t>9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.6.</w:t>
            </w:r>
            <w:r w:rsidR="0035575E">
              <w:rPr>
                <w:rFonts w:ascii="Tahoma" w:hAnsi="Tahoma" w:cs="Tahoma"/>
                <w:bCs/>
                <w:sz w:val="36"/>
                <w:szCs w:val="36"/>
              </w:rPr>
              <w:t>202</w:t>
            </w:r>
            <w:r w:rsidR="00286B51">
              <w:rPr>
                <w:rFonts w:ascii="Tahoma" w:hAnsi="Tahoma" w:cs="Tahoma"/>
                <w:bCs/>
                <w:sz w:val="36"/>
                <w:szCs w:val="36"/>
              </w:rPr>
              <w:t>5</w:t>
            </w:r>
          </w:p>
          <w:p w14:paraId="57AF73D8" w14:textId="1692364C" w:rsidR="004D21E9" w:rsidRDefault="006C7294">
            <w:pPr>
              <w:pStyle w:val="NormalnormalT"/>
              <w:jc w:val="center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 w:rsidR="003A62F4">
              <w:rPr>
                <w:rFonts w:ascii="Tahoma" w:hAnsi="Tahoma" w:cs="Tahoma"/>
                <w:bCs/>
                <w:sz w:val="36"/>
                <w:szCs w:val="36"/>
              </w:rPr>
              <w:t>hoši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-</w:t>
            </w:r>
            <w:r w:rsidR="004E288A">
              <w:rPr>
                <w:rFonts w:ascii="Tahoma" w:hAnsi="Tahoma" w:cs="Tahoma"/>
                <w:bCs/>
                <w:sz w:val="36"/>
                <w:szCs w:val="36"/>
              </w:rPr>
              <w:t xml:space="preserve">TK </w:t>
            </w:r>
            <w:r w:rsidR="003A62F4">
              <w:rPr>
                <w:rFonts w:ascii="Tahoma" w:hAnsi="Tahoma" w:cs="Tahoma"/>
                <w:bCs/>
                <w:sz w:val="36"/>
                <w:szCs w:val="36"/>
              </w:rPr>
              <w:t>Zlín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 xml:space="preserve">, </w:t>
            </w:r>
            <w:r w:rsidR="003A62F4">
              <w:rPr>
                <w:rFonts w:ascii="Tahoma" w:hAnsi="Tahoma" w:cs="Tahoma"/>
                <w:bCs/>
                <w:sz w:val="36"/>
                <w:szCs w:val="36"/>
              </w:rPr>
              <w:t>dívky</w:t>
            </w:r>
            <w:r w:rsidR="005C2737">
              <w:rPr>
                <w:rFonts w:ascii="Tahoma" w:hAnsi="Tahoma" w:cs="Tahoma"/>
                <w:bCs/>
                <w:sz w:val="36"/>
                <w:szCs w:val="36"/>
              </w:rPr>
              <w:t>-</w:t>
            </w:r>
            <w:r w:rsidR="003A62F4">
              <w:rPr>
                <w:rFonts w:ascii="Tahoma" w:hAnsi="Tahoma" w:cs="Tahoma"/>
                <w:bCs/>
                <w:sz w:val="36"/>
                <w:szCs w:val="36"/>
              </w:rPr>
              <w:t xml:space="preserve">SK </w:t>
            </w:r>
            <w:r w:rsidR="00C20A77">
              <w:rPr>
                <w:rFonts w:ascii="Tahoma" w:hAnsi="Tahoma" w:cs="Tahoma"/>
                <w:bCs/>
                <w:sz w:val="36"/>
                <w:szCs w:val="36"/>
              </w:rPr>
              <w:t xml:space="preserve">Tenis </w:t>
            </w:r>
            <w:r w:rsidR="00185D64">
              <w:rPr>
                <w:rFonts w:ascii="Tahoma" w:hAnsi="Tahoma" w:cs="Tahoma"/>
                <w:bCs/>
                <w:sz w:val="36"/>
                <w:szCs w:val="36"/>
              </w:rPr>
              <w:t>Slovácko</w:t>
            </w:r>
          </w:p>
          <w:p w14:paraId="00FBFCFD" w14:textId="77777777" w:rsidR="004D21E9" w:rsidRDefault="004D21E9">
            <w:pPr>
              <w:jc w:val="center"/>
            </w:pPr>
          </w:p>
          <w:p w14:paraId="5E252F61" w14:textId="77777777" w:rsidR="004D21E9" w:rsidRPr="007C61CC" w:rsidRDefault="004D21E9">
            <w:pPr>
              <w:jc w:val="center"/>
              <w:rPr>
                <w:rFonts w:ascii="Tahoma" w:hAnsi="Tahoma" w:cs="Tahoma"/>
              </w:rPr>
            </w:pPr>
          </w:p>
          <w:p w14:paraId="5397824A" w14:textId="77777777" w:rsidR="004D21E9" w:rsidRDefault="004D21E9">
            <w:pPr>
              <w:jc w:val="center"/>
            </w:pPr>
          </w:p>
          <w:p w14:paraId="681912E5" w14:textId="77777777" w:rsidR="004D21E9" w:rsidRDefault="004D21E9">
            <w:pPr>
              <w:jc w:val="center"/>
            </w:pPr>
          </w:p>
          <w:p w14:paraId="4C327A92" w14:textId="77777777" w:rsidR="00052464" w:rsidRDefault="00052464">
            <w:pPr>
              <w:jc w:val="center"/>
            </w:pPr>
          </w:p>
          <w:p w14:paraId="766E4552" w14:textId="77777777" w:rsidR="00BF7612" w:rsidRDefault="00BF7612" w:rsidP="00BF7612"/>
        </w:tc>
      </w:tr>
    </w:tbl>
    <w:p w14:paraId="108A8464" w14:textId="77777777" w:rsidR="004D21E9" w:rsidRDefault="004D21E9">
      <w:pPr>
        <w:jc w:val="center"/>
      </w:pPr>
    </w:p>
    <w:p w14:paraId="2D05B125" w14:textId="77777777" w:rsidR="004D21E9" w:rsidRDefault="004D21E9"/>
    <w:p w14:paraId="4E69907D" w14:textId="77777777" w:rsidR="004D21E9" w:rsidRDefault="004D21E9"/>
    <w:p w14:paraId="19907847" w14:textId="77777777" w:rsidR="00EB3633" w:rsidRDefault="00EB3633" w:rsidP="00EB3633">
      <w:bookmarkStart w:id="0" w:name="OLE_LINK6"/>
      <w:bookmarkStart w:id="1" w:name="OLE_LINK5"/>
      <w:bookmarkEnd w:id="0"/>
      <w:bookmarkEnd w:id="1"/>
      <w:r>
        <w:t xml:space="preserve">                                                 </w:t>
      </w:r>
      <w:r w:rsidR="00BF7612">
        <w:rPr>
          <w:noProof/>
        </w:rPr>
        <w:drawing>
          <wp:inline distT="0" distB="0" distL="0" distR="0" wp14:anchorId="1EBF3DE7" wp14:editId="4AF706C8">
            <wp:extent cx="647700" cy="533400"/>
            <wp:effectExtent l="0" t="0" r="0" b="0"/>
            <wp:docPr id="84034384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177FCD75" wp14:editId="648F036F">
            <wp:extent cx="1841500" cy="762000"/>
            <wp:effectExtent l="0" t="0" r="0" b="0"/>
            <wp:docPr id="3989216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6026124" w14:textId="26E453DE" w:rsidR="004D21E9" w:rsidRPr="00EB3633" w:rsidRDefault="00EB3633" w:rsidP="00EB3633">
      <w:r>
        <w:t xml:space="preserve">                                             </w:t>
      </w:r>
      <w:r w:rsidR="00BF7612">
        <w:rPr>
          <w:rFonts w:ascii="Tahoma" w:hAnsi="Tahoma" w:cs="Tahoma"/>
          <w:noProof/>
          <w:color w:val="0070C0"/>
          <w:sz w:val="22"/>
          <w:szCs w:val="22"/>
          <w:shd w:val="clear" w:color="auto" w:fill="FFFFFF"/>
        </w:rPr>
        <w:drawing>
          <wp:inline distT="0" distB="0" distL="0" distR="0" wp14:anchorId="2E0D60C2" wp14:editId="77C7B5D8">
            <wp:extent cx="3384550" cy="812800"/>
            <wp:effectExtent l="0" t="0" r="0" b="0"/>
            <wp:docPr id="7707157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8CA1" w14:textId="77777777" w:rsidR="004D21E9" w:rsidRDefault="004D21E9">
      <w:pPr>
        <w:pStyle w:val="NormalnormalT"/>
        <w:jc w:val="center"/>
        <w:rPr>
          <w:rFonts w:ascii="Tahoma" w:hAnsi="Tahoma" w:cs="Tahoma"/>
          <w:color w:val="0070C0"/>
          <w:sz w:val="20"/>
          <w:szCs w:val="22"/>
          <w:shd w:val="clear" w:color="auto" w:fill="FFFFFF"/>
        </w:rPr>
      </w:pPr>
    </w:p>
    <w:p w14:paraId="5100BB34" w14:textId="05D50DB5" w:rsidR="004D21E9" w:rsidRDefault="004D21E9">
      <w:pPr>
        <w:pStyle w:val="NormalnormalT"/>
        <w:jc w:val="center"/>
        <w:rPr>
          <w:rFonts w:ascii="Tahoma" w:hAnsi="Tahoma" w:cs="Tahoma"/>
          <w:bCs/>
          <w:sz w:val="20"/>
        </w:rPr>
      </w:pPr>
    </w:p>
    <w:p w14:paraId="7FF5A1D6" w14:textId="72D7DE7D" w:rsidR="004D21E9" w:rsidRPr="00BF7612" w:rsidRDefault="00BF7612" w:rsidP="00BF7612">
      <w:pPr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lastRenderedPageBreak/>
        <w:t xml:space="preserve">                                                  </w:t>
      </w:r>
      <w:r w:rsidR="005B5F6C">
        <w:rPr>
          <w:rFonts w:ascii="Tahoma" w:hAnsi="Tahoma" w:cs="Tahoma"/>
          <w:lang w:eastAsia="cs-CZ"/>
        </w:rPr>
        <w:t xml:space="preserve">  </w:t>
      </w:r>
      <w:r>
        <w:rPr>
          <w:rFonts w:ascii="Tahoma" w:hAnsi="Tahoma" w:cs="Tahoma"/>
          <w:lang w:eastAsia="cs-CZ"/>
        </w:rPr>
        <w:t xml:space="preserve"> </w:t>
      </w:r>
      <w:r w:rsidR="006C7294">
        <w:rPr>
          <w:noProof/>
        </w:rPr>
        <w:drawing>
          <wp:inline distT="0" distB="0" distL="0" distR="0" wp14:anchorId="0E7090C6" wp14:editId="0F6EC181">
            <wp:extent cx="2169160" cy="499745"/>
            <wp:effectExtent l="0" t="0" r="0" b="0"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89B4" w14:textId="77777777" w:rsidR="004D21E9" w:rsidRDefault="004D21E9">
      <w:pPr>
        <w:pStyle w:val="Nadpis1"/>
        <w:numPr>
          <w:ilvl w:val="0"/>
          <w:numId w:val="1"/>
        </w:numPr>
        <w:ind w:left="432" w:hanging="432"/>
        <w:rPr>
          <w:rFonts w:ascii="Tahoma" w:hAnsi="Tahoma" w:cs="Tahoma"/>
          <w:b w:val="0"/>
          <w:sz w:val="20"/>
        </w:rPr>
      </w:pPr>
    </w:p>
    <w:p w14:paraId="190574B7" w14:textId="77777777" w:rsidR="004D21E9" w:rsidRDefault="006C7294">
      <w:pPr>
        <w:jc w:val="center"/>
        <w:rPr>
          <w:rFonts w:ascii="Tahoma" w:hAnsi="Tahoma" w:cs="Tahoma"/>
          <w:i/>
          <w:u w:val="single"/>
        </w:rPr>
      </w:pPr>
      <w:r>
        <w:rPr>
          <w:rFonts w:ascii="Tahoma" w:eastAsia="Tahoma" w:hAnsi="Tahoma" w:cs="Tahoma"/>
        </w:rPr>
        <w:t xml:space="preserve">                </w:t>
      </w:r>
      <w:r>
        <w:rPr>
          <w:rFonts w:ascii="Tahoma" w:hAnsi="Tahoma" w:cs="Tahoma"/>
        </w:rPr>
        <w:t xml:space="preserve">OFICIÁLNÍ MÍČ </w:t>
      </w:r>
      <w:proofErr w:type="spellStart"/>
      <w:r>
        <w:rPr>
          <w:rFonts w:ascii="Tahoma" w:hAnsi="Tahoma" w:cs="Tahoma"/>
        </w:rPr>
        <w:t>JmTS</w:t>
      </w:r>
      <w:proofErr w:type="spellEnd"/>
    </w:p>
    <w:p w14:paraId="015B5E69" w14:textId="77777777" w:rsidR="004D21E9" w:rsidRDefault="004D21E9">
      <w:pPr>
        <w:pStyle w:val="NormalnormalT"/>
        <w:rPr>
          <w:rFonts w:ascii="Tahoma" w:hAnsi="Tahoma" w:cs="Tahoma"/>
          <w:i/>
          <w:sz w:val="20"/>
          <w:u w:val="single"/>
        </w:rPr>
      </w:pPr>
    </w:p>
    <w:p w14:paraId="29419207" w14:textId="77777777" w:rsidR="004D21E9" w:rsidRDefault="004D21E9">
      <w:pPr>
        <w:pStyle w:val="NormalnormalT"/>
        <w:rPr>
          <w:rFonts w:ascii="Tahoma" w:hAnsi="Tahoma" w:cs="Tahoma"/>
          <w:i/>
          <w:sz w:val="20"/>
          <w:u w:val="single"/>
        </w:rPr>
      </w:pPr>
    </w:p>
    <w:p w14:paraId="538BCCA4" w14:textId="77777777" w:rsidR="004D21E9" w:rsidRDefault="006C7294">
      <w:pPr>
        <w:pStyle w:val="NormalnormalT"/>
        <w:ind w:hanging="142"/>
        <w:jc w:val="left"/>
      </w:pPr>
      <w:r>
        <w:rPr>
          <w:rFonts w:ascii="Tahoma" w:eastAsia="Tahoma" w:hAnsi="Tahoma" w:cs="Tahoma"/>
          <w:b/>
          <w:color w:val="365F91"/>
          <w:sz w:val="22"/>
          <w:szCs w:val="22"/>
        </w:rPr>
        <w:t xml:space="preserve">  </w:t>
      </w:r>
      <w:r>
        <w:rPr>
          <w:rFonts w:ascii="Tahoma" w:hAnsi="Tahoma" w:cs="Tahoma"/>
          <w:b/>
          <w:color w:val="365F91"/>
          <w:sz w:val="22"/>
          <w:szCs w:val="22"/>
        </w:rPr>
        <w:t>VŠEOBECNÁ USTANOVENÍ</w:t>
      </w:r>
    </w:p>
    <w:p w14:paraId="35369A77" w14:textId="77777777" w:rsidR="004D21E9" w:rsidRDefault="004D21E9">
      <w:pPr>
        <w:pStyle w:val="NormalnormalT"/>
        <w:ind w:hanging="142"/>
        <w:jc w:val="left"/>
        <w:rPr>
          <w:rFonts w:ascii="Tahoma" w:hAnsi="Tahoma" w:cs="Tahoma"/>
          <w:b/>
          <w:bCs/>
          <w:color w:val="365F91"/>
          <w:sz w:val="22"/>
          <w:szCs w:val="22"/>
        </w:rPr>
      </w:pPr>
    </w:p>
    <w:p w14:paraId="0AD0922A" w14:textId="77777777" w:rsidR="004D21E9" w:rsidRDefault="004D21E9">
      <w:pPr>
        <w:pStyle w:val="NormalnormalT"/>
        <w:jc w:val="center"/>
        <w:rPr>
          <w:rFonts w:ascii="Tahoma" w:hAnsi="Tahoma" w:cs="Tahoma"/>
          <w:b/>
          <w:bCs/>
          <w:color w:val="365F91"/>
          <w:sz w:val="20"/>
          <w:szCs w:val="22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19B461B5" w14:textId="77777777">
        <w:tc>
          <w:tcPr>
            <w:tcW w:w="2197" w:type="dxa"/>
            <w:shd w:val="clear" w:color="auto" w:fill="auto"/>
          </w:tcPr>
          <w:p w14:paraId="7E83FAF1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POŘADATEL:</w:t>
            </w:r>
          </w:p>
        </w:tc>
        <w:tc>
          <w:tcPr>
            <w:tcW w:w="7228" w:type="dxa"/>
            <w:shd w:val="clear" w:color="auto" w:fill="auto"/>
          </w:tcPr>
          <w:p w14:paraId="283EFDC4" w14:textId="77777777" w:rsidR="0053580E" w:rsidRDefault="006C7294">
            <w:pPr>
              <w:pStyle w:val="NormalnormalT"/>
              <w:snapToGrid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Jihomoravský tenisový svaz pověřil pořádáním přeborů kluby </w:t>
            </w:r>
          </w:p>
          <w:p w14:paraId="139A18C1" w14:textId="18CE1FDB" w:rsidR="004D21E9" w:rsidRDefault="0003238F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 xml:space="preserve">TK </w:t>
            </w:r>
            <w:r w:rsidR="009F7809">
              <w:rPr>
                <w:rFonts w:ascii="Tahoma" w:hAnsi="Tahoma" w:cs="Tahoma"/>
                <w:bCs/>
                <w:sz w:val="20"/>
              </w:rPr>
              <w:t>Zlín</w:t>
            </w:r>
            <w:r w:rsidR="0053580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6C7294">
              <w:rPr>
                <w:rFonts w:ascii="Tahoma" w:hAnsi="Tahoma" w:cs="Tahoma"/>
                <w:bCs/>
                <w:sz w:val="20"/>
              </w:rPr>
              <w:t>(</w:t>
            </w:r>
            <w:r w:rsidR="009F7809">
              <w:rPr>
                <w:rFonts w:ascii="Tahoma" w:hAnsi="Tahoma" w:cs="Tahoma"/>
                <w:bCs/>
                <w:sz w:val="20"/>
              </w:rPr>
              <w:t>hoši</w:t>
            </w:r>
            <w:r w:rsidR="006C7294">
              <w:rPr>
                <w:rFonts w:ascii="Tahoma" w:hAnsi="Tahoma" w:cs="Tahoma"/>
                <w:bCs/>
                <w:sz w:val="20"/>
              </w:rPr>
              <w:t xml:space="preserve">) a </w:t>
            </w:r>
            <w:r w:rsidR="009F7809">
              <w:rPr>
                <w:rFonts w:ascii="Tahoma" w:hAnsi="Tahoma" w:cs="Tahoma"/>
                <w:bCs/>
                <w:sz w:val="20"/>
              </w:rPr>
              <w:t xml:space="preserve">SK </w:t>
            </w:r>
            <w:r w:rsidR="00C20A77">
              <w:rPr>
                <w:rFonts w:ascii="Tahoma" w:hAnsi="Tahoma" w:cs="Tahoma"/>
                <w:bCs/>
                <w:sz w:val="20"/>
              </w:rPr>
              <w:t xml:space="preserve">Tenis </w:t>
            </w:r>
            <w:r w:rsidR="002B4B06">
              <w:rPr>
                <w:rFonts w:ascii="Tahoma" w:hAnsi="Tahoma" w:cs="Tahoma"/>
                <w:bCs/>
                <w:sz w:val="20"/>
              </w:rPr>
              <w:t>Slovácko</w:t>
            </w:r>
            <w:r w:rsidR="006C7294">
              <w:rPr>
                <w:rFonts w:ascii="Tahoma" w:hAnsi="Tahoma" w:cs="Tahoma"/>
                <w:bCs/>
                <w:sz w:val="20"/>
              </w:rPr>
              <w:t xml:space="preserve"> (</w:t>
            </w:r>
            <w:r w:rsidR="009F7809">
              <w:rPr>
                <w:rFonts w:ascii="Tahoma" w:hAnsi="Tahoma" w:cs="Tahoma"/>
                <w:bCs/>
                <w:sz w:val="20"/>
              </w:rPr>
              <w:t>dívky</w:t>
            </w:r>
            <w:r w:rsidR="006C7294"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</w:tbl>
    <w:p w14:paraId="38151C12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2733382B" w14:textId="77777777">
        <w:tc>
          <w:tcPr>
            <w:tcW w:w="2197" w:type="dxa"/>
            <w:shd w:val="clear" w:color="auto" w:fill="auto"/>
          </w:tcPr>
          <w:p w14:paraId="1CE2A4AD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MÍSTO KONÁNÍ:</w:t>
            </w:r>
          </w:p>
        </w:tc>
        <w:tc>
          <w:tcPr>
            <w:tcW w:w="7228" w:type="dxa"/>
            <w:shd w:val="clear" w:color="auto" w:fill="auto"/>
          </w:tcPr>
          <w:p w14:paraId="3DD434EC" w14:textId="56A3DFD5" w:rsidR="004D21E9" w:rsidRDefault="00FD5147">
            <w:pPr>
              <w:snapToGrid w:val="0"/>
              <w:jc w:val="both"/>
            </w:pPr>
            <w:r>
              <w:rPr>
                <w:rFonts w:ascii="Tahoma" w:hAnsi="Tahoma" w:cs="Tahoma"/>
                <w:bCs/>
              </w:rPr>
              <w:t xml:space="preserve">Tenisový </w:t>
            </w:r>
            <w:proofErr w:type="gramStart"/>
            <w:r>
              <w:rPr>
                <w:rFonts w:ascii="Tahoma" w:hAnsi="Tahoma" w:cs="Tahoma"/>
                <w:bCs/>
              </w:rPr>
              <w:t>areál  TK</w:t>
            </w:r>
            <w:proofErr w:type="gramEnd"/>
            <w:r w:rsidR="009F7809">
              <w:rPr>
                <w:rFonts w:ascii="Tahoma" w:hAnsi="Tahoma" w:cs="Tahoma"/>
                <w:bCs/>
              </w:rPr>
              <w:t xml:space="preserve"> Zlín</w:t>
            </w:r>
            <w:r w:rsidR="001D755A">
              <w:rPr>
                <w:rFonts w:ascii="Tahoma" w:hAnsi="Tahoma" w:cs="Tahoma"/>
                <w:bCs/>
              </w:rPr>
              <w:t xml:space="preserve"> </w:t>
            </w:r>
            <w:proofErr w:type="spellStart"/>
            <w:proofErr w:type="gramStart"/>
            <w:r w:rsidR="001D755A">
              <w:rPr>
                <w:rFonts w:ascii="Tahoma" w:hAnsi="Tahoma" w:cs="Tahoma"/>
                <w:bCs/>
              </w:rPr>
              <w:t>Vršava</w:t>
            </w:r>
            <w:proofErr w:type="spellEnd"/>
            <w:r>
              <w:rPr>
                <w:rFonts w:ascii="Tahoma" w:hAnsi="Tahoma" w:cs="Tahoma"/>
                <w:bCs/>
              </w:rPr>
              <w:t xml:space="preserve">  -</w:t>
            </w:r>
            <w:proofErr w:type="gramEnd"/>
            <w:r>
              <w:rPr>
                <w:rFonts w:ascii="Tahoma" w:hAnsi="Tahoma" w:cs="Tahoma"/>
                <w:bCs/>
              </w:rPr>
              <w:t xml:space="preserve"> </w:t>
            </w:r>
            <w:r w:rsidR="001D755A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Sokolská 5369, 760 01 Zlín</w:t>
            </w:r>
            <w:r w:rsidR="00185D6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6C7294">
              <w:rPr>
                <w:rFonts w:ascii="Tahoma" w:hAnsi="Tahoma" w:cs="Tahoma"/>
                <w:bCs/>
              </w:rPr>
              <w:t>(</w:t>
            </w:r>
            <w:r w:rsidR="001D755A">
              <w:rPr>
                <w:rFonts w:ascii="Tahoma" w:hAnsi="Tahoma" w:cs="Tahoma"/>
                <w:bCs/>
              </w:rPr>
              <w:t>hoši</w:t>
            </w:r>
            <w:r w:rsidR="006C7294">
              <w:rPr>
                <w:rFonts w:ascii="Tahoma" w:hAnsi="Tahoma" w:cs="Tahoma"/>
                <w:bCs/>
              </w:rPr>
              <w:t>)</w:t>
            </w:r>
          </w:p>
          <w:p w14:paraId="10FF24CB" w14:textId="7FED10E7" w:rsidR="004D21E9" w:rsidRDefault="006C7294" w:rsidP="00185D64">
            <w:pPr>
              <w:snapToGrid w:val="0"/>
            </w:pPr>
            <w:r>
              <w:rPr>
                <w:rFonts w:ascii="Tahoma" w:hAnsi="Tahoma" w:cs="Tahoma"/>
                <w:bCs/>
              </w:rPr>
              <w:t xml:space="preserve">Tenisový </w:t>
            </w:r>
            <w:proofErr w:type="gramStart"/>
            <w:r>
              <w:rPr>
                <w:rFonts w:ascii="Tahoma" w:hAnsi="Tahoma" w:cs="Tahoma"/>
                <w:bCs/>
              </w:rPr>
              <w:t xml:space="preserve">areál  </w:t>
            </w:r>
            <w:bookmarkStart w:id="2" w:name="__DdeLink__1026_1409209964"/>
            <w:r w:rsidR="001D755A">
              <w:rPr>
                <w:rFonts w:ascii="Tahoma" w:hAnsi="Tahoma" w:cs="Tahoma"/>
                <w:bCs/>
              </w:rPr>
              <w:t>SK</w:t>
            </w:r>
            <w:proofErr w:type="gramEnd"/>
            <w:r w:rsidR="001D755A">
              <w:rPr>
                <w:rFonts w:ascii="Tahoma" w:hAnsi="Tahoma" w:cs="Tahoma"/>
                <w:bCs/>
              </w:rPr>
              <w:t xml:space="preserve"> </w:t>
            </w:r>
            <w:r w:rsidR="000F1492">
              <w:rPr>
                <w:rFonts w:ascii="Tahoma" w:hAnsi="Tahoma" w:cs="Tahoma"/>
                <w:bCs/>
              </w:rPr>
              <w:t xml:space="preserve">Tenis </w:t>
            </w:r>
            <w:r w:rsidR="00185D64">
              <w:rPr>
                <w:rFonts w:ascii="Tahoma" w:hAnsi="Tahoma" w:cs="Tahoma"/>
                <w:bCs/>
              </w:rPr>
              <w:t>Slovácko</w:t>
            </w:r>
            <w:r w:rsidR="001D755A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 xml:space="preserve"> </w:t>
            </w:r>
            <w:bookmarkEnd w:id="2"/>
            <w:r w:rsidR="00185D64" w:rsidRPr="00185D64">
              <w:rPr>
                <w:rFonts w:ascii="Tahoma" w:hAnsi="Tahoma" w:cs="Tahoma"/>
                <w:bCs/>
                <w:color w:val="000000" w:themeColor="text1"/>
              </w:rPr>
              <w:fldChar w:fldCharType="begin"/>
            </w:r>
            <w:r w:rsidR="00185D64" w:rsidRPr="00185D64">
              <w:rPr>
                <w:rFonts w:ascii="Tahoma" w:hAnsi="Tahoma" w:cs="Tahoma"/>
                <w:bCs/>
                <w:color w:val="000000" w:themeColor="text1"/>
              </w:rPr>
              <w:instrText>HYPERLINK "https://www.cztenis.cz/adresar-klubu/60223"</w:instrText>
            </w:r>
            <w:r w:rsidR="00185D64" w:rsidRPr="00185D64">
              <w:rPr>
                <w:rFonts w:ascii="Tahoma" w:hAnsi="Tahoma" w:cs="Tahoma"/>
                <w:bCs/>
                <w:color w:val="000000" w:themeColor="text1"/>
              </w:rPr>
            </w:r>
            <w:r w:rsidR="00185D64" w:rsidRPr="00185D64">
              <w:rPr>
                <w:rFonts w:ascii="Tahoma" w:hAnsi="Tahoma" w:cs="Tahoma"/>
                <w:bCs/>
                <w:color w:val="000000" w:themeColor="text1"/>
              </w:rPr>
              <w:fldChar w:fldCharType="separate"/>
            </w:r>
            <w:r w:rsidR="00185D64" w:rsidRPr="00185D64">
              <w:rPr>
                <w:rStyle w:val="Hypertextovodkaz"/>
                <w:rFonts w:ascii="Tahoma" w:hAnsi="Tahoma" w:cs="Tahoma"/>
                <w:bCs/>
                <w:color w:val="000000" w:themeColor="text1"/>
                <w:u w:val="none"/>
              </w:rPr>
              <w:t>Salašska2182, 686 03 Staré Město</w:t>
            </w:r>
            <w:r w:rsidR="00185D64" w:rsidRPr="00185D64">
              <w:rPr>
                <w:rFonts w:ascii="Tahoma" w:hAnsi="Tahoma" w:cs="Tahoma"/>
                <w:bCs/>
                <w:color w:val="000000" w:themeColor="text1"/>
              </w:rPr>
              <w:fldChar w:fldCharType="end"/>
            </w:r>
            <w:r w:rsidR="00185D64" w:rsidRPr="00185D6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(</w:t>
            </w:r>
            <w:r w:rsidR="001D755A">
              <w:rPr>
                <w:rFonts w:ascii="Tahoma" w:hAnsi="Tahoma" w:cs="Tahoma"/>
                <w:bCs/>
              </w:rPr>
              <w:t>dívky</w:t>
            </w:r>
            <w:r>
              <w:rPr>
                <w:rFonts w:ascii="Tahoma" w:hAnsi="Tahoma" w:cs="Tahoma"/>
                <w:bCs/>
              </w:rPr>
              <w:t>)</w:t>
            </w:r>
          </w:p>
        </w:tc>
      </w:tr>
    </w:tbl>
    <w:p w14:paraId="72FE9AD7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4BD77575" w14:textId="77777777">
        <w:tc>
          <w:tcPr>
            <w:tcW w:w="2197" w:type="dxa"/>
            <w:shd w:val="clear" w:color="auto" w:fill="auto"/>
          </w:tcPr>
          <w:p w14:paraId="2C87266A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TERMÍN:</w:t>
            </w:r>
          </w:p>
        </w:tc>
        <w:tc>
          <w:tcPr>
            <w:tcW w:w="7228" w:type="dxa"/>
            <w:shd w:val="clear" w:color="auto" w:fill="auto"/>
          </w:tcPr>
          <w:p w14:paraId="57D9712B" w14:textId="037AC8DF" w:rsidR="004D21E9" w:rsidRDefault="00286B51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07.-09.6. 2025</w:t>
            </w:r>
          </w:p>
        </w:tc>
      </w:tr>
    </w:tbl>
    <w:p w14:paraId="23C1E67E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417AA731" w14:textId="77777777">
        <w:tc>
          <w:tcPr>
            <w:tcW w:w="2197" w:type="dxa"/>
            <w:shd w:val="clear" w:color="auto" w:fill="auto"/>
          </w:tcPr>
          <w:p w14:paraId="60B43335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POVRCH:</w:t>
            </w:r>
          </w:p>
        </w:tc>
        <w:tc>
          <w:tcPr>
            <w:tcW w:w="7228" w:type="dxa"/>
            <w:shd w:val="clear" w:color="auto" w:fill="auto"/>
          </w:tcPr>
          <w:p w14:paraId="7C1D645F" w14:textId="651C2E3E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hoši (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 xml:space="preserve">H)  </w:t>
            </w:r>
            <w:r w:rsidR="00FC5DE6">
              <w:rPr>
                <w:rFonts w:ascii="Tahoma" w:hAnsi="Tahoma" w:cs="Tahoma"/>
                <w:bCs/>
                <w:sz w:val="20"/>
              </w:rPr>
              <w:t>12</w:t>
            </w:r>
            <w:proofErr w:type="gramEnd"/>
            <w:r w:rsidR="007100EC">
              <w:rPr>
                <w:rFonts w:ascii="Tahoma" w:hAnsi="Tahoma" w:cs="Tahoma"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</w:rPr>
              <w:t xml:space="preserve">dvorců-antuka </w:t>
            </w:r>
          </w:p>
          <w:p w14:paraId="0EA094D7" w14:textId="4A297232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dívky (d) </w:t>
            </w:r>
            <w:r w:rsidR="007E1AD0">
              <w:rPr>
                <w:rFonts w:ascii="Tahoma" w:hAnsi="Tahoma" w:cs="Tahoma"/>
                <w:sz w:val="20"/>
              </w:rPr>
              <w:t>7</w:t>
            </w:r>
            <w:r>
              <w:rPr>
                <w:rFonts w:ascii="Tahoma" w:hAnsi="Tahoma" w:cs="Tahoma"/>
                <w:bCs/>
                <w:sz w:val="20"/>
              </w:rPr>
              <w:t xml:space="preserve"> dvorců-antuka </w:t>
            </w:r>
            <w:r>
              <w:t xml:space="preserve"> </w:t>
            </w:r>
          </w:p>
        </w:tc>
      </w:tr>
    </w:tbl>
    <w:p w14:paraId="196CC74A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146AA86D" w14:textId="77777777">
        <w:tc>
          <w:tcPr>
            <w:tcW w:w="2197" w:type="dxa"/>
            <w:shd w:val="clear" w:color="auto" w:fill="auto"/>
          </w:tcPr>
          <w:p w14:paraId="7D26161B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STARTUJÍ:</w:t>
            </w:r>
          </w:p>
        </w:tc>
        <w:tc>
          <w:tcPr>
            <w:tcW w:w="7228" w:type="dxa"/>
            <w:shd w:val="clear" w:color="auto" w:fill="auto"/>
          </w:tcPr>
          <w:p w14:paraId="392AFACD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V kategorii starších žáků i starš</w:t>
            </w:r>
            <w:r w:rsidR="009D2046">
              <w:rPr>
                <w:rFonts w:ascii="Tahoma" w:hAnsi="Tahoma" w:cs="Tahoma"/>
                <w:bCs/>
                <w:sz w:val="20"/>
              </w:rPr>
              <w:t>í</w:t>
            </w:r>
            <w:r>
              <w:rPr>
                <w:rFonts w:ascii="Tahoma" w:hAnsi="Tahoma" w:cs="Tahoma"/>
                <w:bCs/>
                <w:sz w:val="20"/>
              </w:rPr>
              <w:t>ch žákyň budou do hlavní soutěže přijati všichni hráči i hráčky přihlášeni v řádném termínu.</w:t>
            </w:r>
          </w:p>
          <w:p w14:paraId="40E46104" w14:textId="77777777" w:rsidR="004D21E9" w:rsidRDefault="006C7294">
            <w:pPr>
              <w:pStyle w:val="NormalnormalT"/>
            </w:pPr>
            <w:r>
              <w:rPr>
                <w:rFonts w:ascii="Tahoma" w:hAnsi="Tahoma" w:cs="Tahoma"/>
                <w:b/>
                <w:bCs/>
                <w:color w:val="595959"/>
                <w:sz w:val="20"/>
              </w:rPr>
              <w:t>Startovat mohou pouze tenisté s českým státním občanstvím!</w:t>
            </w:r>
          </w:p>
        </w:tc>
      </w:tr>
    </w:tbl>
    <w:p w14:paraId="5ACC2C7F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5229DBA2" w14:textId="77777777">
        <w:tc>
          <w:tcPr>
            <w:tcW w:w="2197" w:type="dxa"/>
            <w:shd w:val="clear" w:color="auto" w:fill="auto"/>
          </w:tcPr>
          <w:p w14:paraId="65D3E83D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VEDENÍ PŘEBORU:</w:t>
            </w:r>
          </w:p>
        </w:tc>
        <w:tc>
          <w:tcPr>
            <w:tcW w:w="7228" w:type="dxa"/>
            <w:shd w:val="clear" w:color="auto" w:fill="auto"/>
          </w:tcPr>
          <w:p w14:paraId="0D815FC7" w14:textId="1AB4359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Vrch. Rozhodčí – </w:t>
            </w:r>
            <w:r w:rsidR="00FC5DE6">
              <w:rPr>
                <w:rFonts w:ascii="Tahoma" w:hAnsi="Tahoma" w:cs="Tahoma"/>
                <w:sz w:val="20"/>
              </w:rPr>
              <w:t xml:space="preserve">Michael Sova </w:t>
            </w:r>
            <w:r w:rsidR="00FC5DE6" w:rsidRPr="00C446B0">
              <w:rPr>
                <w:rFonts w:ascii="Tahoma" w:hAnsi="Tahoma" w:cs="Tahoma"/>
                <w:b/>
                <w:bCs/>
                <w:sz w:val="20"/>
              </w:rPr>
              <w:t>733 508 915</w:t>
            </w:r>
            <w:r w:rsidRPr="000B286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-</w:t>
            </w:r>
            <w:r w:rsidR="00FC5DE6">
              <w:rPr>
                <w:rFonts w:ascii="Tahoma" w:hAnsi="Tahoma" w:cs="Tahoma"/>
                <w:bCs/>
                <w:color w:val="000000"/>
                <w:sz w:val="20"/>
              </w:rPr>
              <w:t>h</w:t>
            </w:r>
          </w:p>
          <w:p w14:paraId="3744132F" w14:textId="4BC9ACA3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Vrch. Rozhodčí –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7E1AD0">
              <w:rPr>
                <w:rFonts w:ascii="Tahoma" w:hAnsi="Tahoma" w:cs="Tahoma"/>
                <w:color w:val="000000"/>
                <w:sz w:val="20"/>
              </w:rPr>
              <w:t>Pavel Štěpánek</w:t>
            </w:r>
            <w:r w:rsidR="00C3549A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C3549A" w:rsidRPr="00C3549A">
              <w:rPr>
                <w:rFonts w:ascii="Tahoma" w:hAnsi="Tahoma" w:cs="Tahoma"/>
                <w:b/>
                <w:bCs/>
                <w:color w:val="000000"/>
                <w:sz w:val="20"/>
              </w:rPr>
              <w:t>775 701 618</w:t>
            </w:r>
            <w:r w:rsidR="00C446B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-</w:t>
            </w:r>
            <w:r w:rsidR="00C446B0">
              <w:rPr>
                <w:rFonts w:ascii="Tahoma" w:hAnsi="Tahoma" w:cs="Tahoma"/>
                <w:bCs/>
                <w:color w:val="000000"/>
                <w:sz w:val="20"/>
              </w:rPr>
              <w:t>d</w:t>
            </w:r>
          </w:p>
          <w:p w14:paraId="49A0CD43" w14:textId="77777777" w:rsidR="004D21E9" w:rsidRDefault="006C7294">
            <w:pPr>
              <w:pStyle w:val="NormalnormalT"/>
            </w:pPr>
            <w:proofErr w:type="spellStart"/>
            <w:r>
              <w:rPr>
                <w:rFonts w:ascii="Tahoma" w:hAnsi="Tahoma" w:cs="Tahoma"/>
                <w:sz w:val="20"/>
              </w:rPr>
              <w:t>Org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</w:rPr>
              <w:t>Pracovník - Jiří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Hanák (před zahájením přeborů)</w:t>
            </w:r>
            <w:r>
              <w:rPr>
                <w:rFonts w:ascii="Tahoma" w:hAnsi="Tahoma" w:cs="Tahoma"/>
                <w:sz w:val="20"/>
              </w:rPr>
              <w:tab/>
              <w:t>739 412 521</w:t>
            </w:r>
          </w:p>
          <w:p w14:paraId="38EF5F5A" w14:textId="1B678EF6" w:rsidR="004D21E9" w:rsidRDefault="006C7294">
            <w:pPr>
              <w:pStyle w:val="NormalnormalT"/>
            </w:pPr>
            <w:r>
              <w:rPr>
                <w:rFonts w:ascii="Tahoma" w:hAnsi="Tahoma" w:cs="Tahoma"/>
                <w:iCs/>
                <w:sz w:val="20"/>
              </w:rPr>
              <w:t xml:space="preserve">Zbývající funkce obsazují tenisové kluby </w:t>
            </w:r>
            <w:r w:rsidR="00437DBB">
              <w:rPr>
                <w:rFonts w:ascii="Tahoma" w:hAnsi="Tahoma" w:cs="Tahoma"/>
                <w:iCs/>
                <w:sz w:val="20"/>
              </w:rPr>
              <w:t xml:space="preserve">TK </w:t>
            </w:r>
            <w:r w:rsidR="00126AA9">
              <w:rPr>
                <w:rFonts w:ascii="Tahoma" w:hAnsi="Tahoma" w:cs="Tahoma"/>
                <w:iCs/>
                <w:sz w:val="20"/>
              </w:rPr>
              <w:t>Zlín</w:t>
            </w:r>
            <w:r w:rsidR="009D2046">
              <w:rPr>
                <w:rFonts w:ascii="Tahoma" w:hAnsi="Tahoma" w:cs="Tahoma"/>
                <w:iCs/>
                <w:sz w:val="20"/>
              </w:rPr>
              <w:t xml:space="preserve"> a </w:t>
            </w:r>
            <w:r w:rsidR="00126AA9">
              <w:rPr>
                <w:rFonts w:ascii="Tahoma" w:hAnsi="Tahoma" w:cs="Tahoma"/>
                <w:iCs/>
                <w:sz w:val="20"/>
              </w:rPr>
              <w:t xml:space="preserve">SK </w:t>
            </w:r>
            <w:r w:rsidR="000F1492">
              <w:rPr>
                <w:rFonts w:ascii="Tahoma" w:hAnsi="Tahoma" w:cs="Tahoma"/>
                <w:iCs/>
                <w:sz w:val="20"/>
              </w:rPr>
              <w:t xml:space="preserve">Tenis </w:t>
            </w:r>
            <w:proofErr w:type="gramStart"/>
            <w:r w:rsidR="00C3549A">
              <w:rPr>
                <w:rFonts w:ascii="Tahoma" w:hAnsi="Tahoma" w:cs="Tahoma"/>
                <w:iCs/>
                <w:sz w:val="20"/>
              </w:rPr>
              <w:t>Slovácko</w:t>
            </w:r>
            <w:r>
              <w:rPr>
                <w:rFonts w:ascii="Tahoma" w:hAnsi="Tahoma" w:cs="Tahoma"/>
                <w:bCs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</w:rPr>
              <w:t>.</w:t>
            </w:r>
            <w:proofErr w:type="gramEnd"/>
          </w:p>
        </w:tc>
      </w:tr>
    </w:tbl>
    <w:p w14:paraId="2ADBAAD2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123C94E1" w14:textId="77777777">
        <w:tc>
          <w:tcPr>
            <w:tcW w:w="2197" w:type="dxa"/>
            <w:shd w:val="clear" w:color="auto" w:fill="auto"/>
          </w:tcPr>
          <w:p w14:paraId="48351361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PŘIHLÁŠKY:</w:t>
            </w:r>
          </w:p>
        </w:tc>
        <w:tc>
          <w:tcPr>
            <w:tcW w:w="7228" w:type="dxa"/>
            <w:shd w:val="clear" w:color="auto" w:fill="auto"/>
          </w:tcPr>
          <w:p w14:paraId="373548F4" w14:textId="77777777" w:rsidR="004D21E9" w:rsidRDefault="006C7294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 xml:space="preserve">Přihlášky se zasílají výhradně elektronicky prostřednictvím Informačního systému ČTS.  Informace o přijetí, nepřijetí či zařazení mezi náhradníky se hráčům neposílá. Každý je povinen si potřebné údaje zjistit sám prostřednictvím internetové stránky ČTS </w:t>
            </w:r>
            <w:hyperlink r:id="rId12">
              <w:r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>
              <w:rPr>
                <w:rFonts w:ascii="Tahoma" w:hAnsi="Tahoma" w:cs="Tahoma"/>
                <w:sz w:val="20"/>
              </w:rPr>
              <w:t xml:space="preserve">., kde bude zveřejněn po rozlosování </w:t>
            </w:r>
            <w:r>
              <w:rPr>
                <w:rFonts w:ascii="Tahoma" w:hAnsi="Tahoma" w:cs="Tahoma"/>
                <w:sz w:val="20"/>
              </w:rPr>
              <w:br/>
              <w:t>i časový rozvrh jednotlivých zápasů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</w:tbl>
    <w:p w14:paraId="39284638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4BB24DEC" w14:textId="77777777">
        <w:tc>
          <w:tcPr>
            <w:tcW w:w="2197" w:type="dxa"/>
            <w:shd w:val="clear" w:color="auto" w:fill="auto"/>
          </w:tcPr>
          <w:p w14:paraId="591A9AF3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OMLUVY NEÚČASTI:</w:t>
            </w:r>
          </w:p>
        </w:tc>
        <w:tc>
          <w:tcPr>
            <w:tcW w:w="7228" w:type="dxa"/>
            <w:shd w:val="clear" w:color="auto" w:fill="auto"/>
          </w:tcPr>
          <w:p w14:paraId="6CB7367D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Každou neúčast musí hráč odhlásit v IS ČTS. V případě omluvy těsně před zahájením je nutno ihned využít telefonického spojení na některého funkcionáře přeboru. Nesplnění může znamenat zavedení disciplinárního řízení proti provinilému hráči.</w:t>
            </w:r>
          </w:p>
        </w:tc>
      </w:tr>
    </w:tbl>
    <w:p w14:paraId="126441F6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6266B583" w14:textId="77777777">
        <w:tc>
          <w:tcPr>
            <w:tcW w:w="2197" w:type="dxa"/>
            <w:shd w:val="clear" w:color="auto" w:fill="auto"/>
          </w:tcPr>
          <w:p w14:paraId="2B432B12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VKLADY:</w:t>
            </w:r>
          </w:p>
        </w:tc>
        <w:tc>
          <w:tcPr>
            <w:tcW w:w="7228" w:type="dxa"/>
            <w:shd w:val="clear" w:color="auto" w:fill="auto"/>
          </w:tcPr>
          <w:p w14:paraId="4AD82DED" w14:textId="42796C38" w:rsidR="004D21E9" w:rsidRDefault="00C3549A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5</w:t>
            </w:r>
            <w:r w:rsidR="008B06F1">
              <w:rPr>
                <w:rFonts w:ascii="Tahoma" w:hAnsi="Tahoma" w:cs="Tahoma"/>
                <w:sz w:val="20"/>
              </w:rPr>
              <w:t>00</w:t>
            </w:r>
            <w:r w:rsidR="006C7294">
              <w:rPr>
                <w:rFonts w:ascii="Tahoma" w:hAnsi="Tahoma" w:cs="Tahoma"/>
                <w:sz w:val="20"/>
              </w:rPr>
              <w:t>,- Kč za každého hráče,</w:t>
            </w:r>
            <w:r w:rsidR="00674143">
              <w:rPr>
                <w:rFonts w:ascii="Tahoma" w:hAnsi="Tahoma" w:cs="Tahoma"/>
                <w:sz w:val="20"/>
              </w:rPr>
              <w:t xml:space="preserve"> </w:t>
            </w:r>
            <w:r w:rsidR="006C7294">
              <w:rPr>
                <w:rFonts w:ascii="Tahoma" w:hAnsi="Tahoma" w:cs="Tahoma"/>
                <w:sz w:val="20"/>
              </w:rPr>
              <w:t>který se prezentuje.</w:t>
            </w:r>
          </w:p>
        </w:tc>
      </w:tr>
    </w:tbl>
    <w:p w14:paraId="194E4952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4C5779D7" w14:textId="77777777">
        <w:tc>
          <w:tcPr>
            <w:tcW w:w="2197" w:type="dxa"/>
            <w:shd w:val="clear" w:color="auto" w:fill="auto"/>
          </w:tcPr>
          <w:p w14:paraId="6B5F8363" w14:textId="77777777" w:rsidR="004D21E9" w:rsidRDefault="006C7294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HOSPODÁŘSKÉ</w:t>
            </w:r>
          </w:p>
          <w:p w14:paraId="4A405A6F" w14:textId="77777777" w:rsidR="004D21E9" w:rsidRDefault="006C7294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NÁLEŽITOSTI:</w:t>
            </w:r>
          </w:p>
        </w:tc>
        <w:tc>
          <w:tcPr>
            <w:tcW w:w="7228" w:type="dxa"/>
            <w:shd w:val="clear" w:color="auto" w:fill="auto"/>
          </w:tcPr>
          <w:p w14:paraId="21DA3CB4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Nocležné, cestovné i stravné si hradí samotní hráči, případně jejich mateřské kluby.</w:t>
            </w:r>
          </w:p>
        </w:tc>
      </w:tr>
    </w:tbl>
    <w:p w14:paraId="52EA0CA3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7373"/>
      </w:tblGrid>
      <w:tr w:rsidR="004D21E9" w14:paraId="564A3DD0" w14:textId="77777777">
        <w:tc>
          <w:tcPr>
            <w:tcW w:w="2195" w:type="dxa"/>
            <w:shd w:val="clear" w:color="auto" w:fill="auto"/>
          </w:tcPr>
          <w:p w14:paraId="77F3B9C1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TITUL A CENY:</w:t>
            </w:r>
          </w:p>
        </w:tc>
        <w:tc>
          <w:tcPr>
            <w:tcW w:w="7372" w:type="dxa"/>
            <w:shd w:val="clear" w:color="auto" w:fill="auto"/>
          </w:tcPr>
          <w:p w14:paraId="5C2A1A92" w14:textId="050B17FD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Vítězové jednotlivých disciplín se stávají držiteli titulu </w:t>
            </w:r>
            <w:r>
              <w:rPr>
                <w:rFonts w:ascii="Tahoma" w:hAnsi="Tahoma" w:cs="Tahoma"/>
                <w:bCs/>
                <w:sz w:val="20"/>
              </w:rPr>
              <w:t xml:space="preserve">„Přeborník Jihomoravského tenisového svazu </w:t>
            </w:r>
            <w:r w:rsidR="00FC5DE6">
              <w:rPr>
                <w:rFonts w:ascii="Tahoma" w:hAnsi="Tahoma" w:cs="Tahoma"/>
                <w:bCs/>
                <w:sz w:val="20"/>
              </w:rPr>
              <w:t>202</w:t>
            </w:r>
            <w:r w:rsidR="00C3549A">
              <w:rPr>
                <w:rFonts w:ascii="Tahoma" w:hAnsi="Tahoma" w:cs="Tahoma"/>
                <w:bCs/>
                <w:sz w:val="20"/>
              </w:rPr>
              <w:t>5</w:t>
            </w:r>
            <w:r>
              <w:rPr>
                <w:rFonts w:ascii="Tahoma" w:hAnsi="Tahoma" w:cs="Tahoma"/>
                <w:bCs/>
                <w:sz w:val="20"/>
              </w:rPr>
              <w:t xml:space="preserve">“. </w:t>
            </w:r>
            <w:r>
              <w:rPr>
                <w:rFonts w:ascii="Tahoma" w:hAnsi="Tahoma" w:cs="Tahoma"/>
                <w:sz w:val="20"/>
              </w:rPr>
              <w:t>Semifinalisté dvouhry i čtyřhry obdrží poháry a diplomy.</w:t>
            </w:r>
          </w:p>
        </w:tc>
      </w:tr>
    </w:tbl>
    <w:p w14:paraId="7932282E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69927AA7" w14:textId="77777777">
        <w:tc>
          <w:tcPr>
            <w:tcW w:w="2197" w:type="dxa"/>
            <w:shd w:val="clear" w:color="auto" w:fill="auto"/>
          </w:tcPr>
          <w:p w14:paraId="143C61D4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UBYTOVÁNÍ:</w:t>
            </w:r>
          </w:p>
        </w:tc>
        <w:tc>
          <w:tcPr>
            <w:tcW w:w="7228" w:type="dxa"/>
            <w:shd w:val="clear" w:color="auto" w:fill="auto"/>
          </w:tcPr>
          <w:p w14:paraId="6B81B1E4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Noclehy svaz nezajišťuje.</w:t>
            </w:r>
          </w:p>
        </w:tc>
      </w:tr>
    </w:tbl>
    <w:p w14:paraId="33783834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72C9978C" w14:textId="77777777">
        <w:tc>
          <w:tcPr>
            <w:tcW w:w="2197" w:type="dxa"/>
            <w:shd w:val="clear" w:color="auto" w:fill="auto"/>
          </w:tcPr>
          <w:p w14:paraId="2610ED12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POVINNOSTI HRÁČŮ:</w:t>
            </w:r>
          </w:p>
        </w:tc>
        <w:tc>
          <w:tcPr>
            <w:tcW w:w="7228" w:type="dxa"/>
            <w:shd w:val="clear" w:color="auto" w:fill="auto"/>
          </w:tcPr>
          <w:p w14:paraId="72639EA2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Všichni hráči jsou povinni být od okamžiku svého příjezdu k dispozici a jsou povinni každý odchod z areálu uskutečnit jen se souhlasem vedení přeboru.</w:t>
            </w:r>
          </w:p>
        </w:tc>
      </w:tr>
    </w:tbl>
    <w:p w14:paraId="3AC7C8E0" w14:textId="77777777" w:rsidR="004D21E9" w:rsidRDefault="006C7294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  <w:r>
        <w:br w:type="page"/>
      </w:r>
    </w:p>
    <w:p w14:paraId="1D720C53" w14:textId="77777777" w:rsidR="004D21E9" w:rsidRDefault="006C7294">
      <w:pPr>
        <w:pStyle w:val="NormalnormalT"/>
        <w:jc w:val="left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color w:val="365F91"/>
          <w:sz w:val="22"/>
          <w:szCs w:val="22"/>
        </w:rPr>
        <w:lastRenderedPageBreak/>
        <w:t>TECHNICKÁ USTANOVENÍ</w:t>
      </w:r>
    </w:p>
    <w:p w14:paraId="3B4F828D" w14:textId="77777777" w:rsidR="004D21E9" w:rsidRDefault="004D21E9">
      <w:pPr>
        <w:pStyle w:val="NormalnormalT"/>
        <w:rPr>
          <w:rFonts w:ascii="Tahoma" w:hAnsi="Tahoma" w:cs="Tahoma"/>
          <w:bCs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58C3B9A7" w14:textId="77777777">
        <w:tc>
          <w:tcPr>
            <w:tcW w:w="2197" w:type="dxa"/>
            <w:shd w:val="clear" w:color="auto" w:fill="auto"/>
          </w:tcPr>
          <w:p w14:paraId="7450301D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PŘEDPIS:</w:t>
            </w:r>
          </w:p>
        </w:tc>
        <w:tc>
          <w:tcPr>
            <w:tcW w:w="7228" w:type="dxa"/>
            <w:shd w:val="clear" w:color="auto" w:fill="auto"/>
          </w:tcPr>
          <w:p w14:paraId="4352C105" w14:textId="4C09B4D4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Hraje se podle soutěžního řádu tenisu platného od 1. 10. 2007 a podle platných pravidel tenisu, v obou případech včetně pozdějších změn a doplňků. Dále platí všechna ustanovení tohoto rozpisu. Ve dvouhře</w:t>
            </w:r>
            <w:r w:rsidR="0031681D">
              <w:rPr>
                <w:rFonts w:ascii="Tahoma" w:hAnsi="Tahoma" w:cs="Tahoma"/>
                <w:sz w:val="20"/>
              </w:rPr>
              <w:t xml:space="preserve"> se hraje na 2 vítězné sady ze 3</w:t>
            </w:r>
            <w:r>
              <w:rPr>
                <w:rFonts w:ascii="Tahoma" w:hAnsi="Tahoma" w:cs="Tahoma"/>
                <w:sz w:val="20"/>
              </w:rPr>
              <w:t>.</w:t>
            </w:r>
            <w:r w:rsidR="0031681D">
              <w:rPr>
                <w:rFonts w:ascii="Tahoma" w:hAnsi="Tahoma" w:cs="Tahoma"/>
                <w:sz w:val="20"/>
              </w:rPr>
              <w:t>Za stavu 6:6 v každé sadě tie-break.</w:t>
            </w:r>
            <w:r>
              <w:rPr>
                <w:rFonts w:ascii="Tahoma" w:hAnsi="Tahoma" w:cs="Tahoma"/>
                <w:sz w:val="20"/>
              </w:rPr>
              <w:t xml:space="preserve"> Ve čtyřhře se hraje systémem NO – AD (bez výhod) a tzv. super tie-break do 10 bodů na místo rozhodující třetí sady.</w:t>
            </w:r>
            <w:r w:rsidR="00CB29ED">
              <w:rPr>
                <w:rFonts w:ascii="Tahoma" w:hAnsi="Tahoma" w:cs="Tahoma"/>
                <w:sz w:val="20"/>
              </w:rPr>
              <w:t xml:space="preserve"> Ve dvouhře i čtyřhře se uplatňuje pravidlo No Let.</w:t>
            </w:r>
          </w:p>
        </w:tc>
      </w:tr>
    </w:tbl>
    <w:p w14:paraId="67B61787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62D9E2CB" w14:textId="77777777">
        <w:tc>
          <w:tcPr>
            <w:tcW w:w="2197" w:type="dxa"/>
            <w:shd w:val="clear" w:color="auto" w:fill="auto"/>
          </w:tcPr>
          <w:p w14:paraId="4FB18A68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DISCIPLÍNY:</w:t>
            </w:r>
          </w:p>
        </w:tc>
        <w:tc>
          <w:tcPr>
            <w:tcW w:w="7228" w:type="dxa"/>
            <w:shd w:val="clear" w:color="auto" w:fill="auto"/>
          </w:tcPr>
          <w:p w14:paraId="691794FD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Dvouhra starších žáků a žákyň</w:t>
            </w:r>
          </w:p>
          <w:p w14:paraId="48BBAC9D" w14:textId="77777777" w:rsidR="004D21E9" w:rsidRDefault="006C7294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Čtyřhra starších žáků a žákyň</w:t>
            </w:r>
          </w:p>
        </w:tc>
      </w:tr>
    </w:tbl>
    <w:p w14:paraId="5BDE64D4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13B237CD" w14:textId="77777777">
        <w:tc>
          <w:tcPr>
            <w:tcW w:w="2197" w:type="dxa"/>
            <w:shd w:val="clear" w:color="auto" w:fill="auto"/>
          </w:tcPr>
          <w:p w14:paraId="7DCF061C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ZPŮSOB HRY:</w:t>
            </w:r>
          </w:p>
        </w:tc>
        <w:tc>
          <w:tcPr>
            <w:tcW w:w="7228" w:type="dxa"/>
            <w:shd w:val="clear" w:color="auto" w:fill="auto"/>
          </w:tcPr>
          <w:p w14:paraId="0A2A4BFF" w14:textId="60556570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Vylučovací na 2 vítězné sety ze 3. Za stavu 6:6 v každé sadě tie-break (dvouhra). Ve čtyřhře se hraje systémem NO – AD (bez výhod) a tzv. super tie-break do 10 bodů na místo rozhodující třetí sady.</w:t>
            </w:r>
            <w:r w:rsidR="00CB29ED">
              <w:rPr>
                <w:rFonts w:ascii="Tahoma" w:hAnsi="Tahoma" w:cs="Tahoma"/>
                <w:sz w:val="20"/>
              </w:rPr>
              <w:t xml:space="preserve"> Ve dvouhře i čtyřhře se uplatňuje pravidlo No Let.</w:t>
            </w:r>
          </w:p>
        </w:tc>
      </w:tr>
    </w:tbl>
    <w:p w14:paraId="371375DC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60976EB2" w14:textId="77777777">
        <w:tc>
          <w:tcPr>
            <w:tcW w:w="2197" w:type="dxa"/>
            <w:shd w:val="clear" w:color="auto" w:fill="auto"/>
          </w:tcPr>
          <w:p w14:paraId="009D5038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PODMÍNKY ÚČASTI:</w:t>
            </w:r>
          </w:p>
        </w:tc>
        <w:tc>
          <w:tcPr>
            <w:tcW w:w="7228" w:type="dxa"/>
            <w:shd w:val="clear" w:color="auto" w:fill="auto"/>
          </w:tcPr>
          <w:p w14:paraId="2E1B18E9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Všichni účastníci jsou povinni před zahájením hry předložit vrchnímu rozhodčímu registrační průkaz nebo jiný průkaz totožnosti.</w:t>
            </w:r>
          </w:p>
        </w:tc>
      </w:tr>
    </w:tbl>
    <w:p w14:paraId="2C7E9605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1C1AEA38" w14:textId="77777777">
        <w:tc>
          <w:tcPr>
            <w:tcW w:w="2197" w:type="dxa"/>
            <w:shd w:val="clear" w:color="auto" w:fill="auto"/>
          </w:tcPr>
          <w:p w14:paraId="0F4DF677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LOSOVÁNÍ </w:t>
            </w:r>
            <w:r>
              <w:rPr>
                <w:rFonts w:ascii="Tahoma" w:hAnsi="Tahoma" w:cs="Tahoma"/>
                <w:sz w:val="20"/>
              </w:rPr>
              <w:br/>
              <w:t>A PREZENTACE:</w:t>
            </w:r>
          </w:p>
        </w:tc>
        <w:tc>
          <w:tcPr>
            <w:tcW w:w="7228" w:type="dxa"/>
            <w:shd w:val="clear" w:color="auto" w:fill="auto"/>
          </w:tcPr>
          <w:p w14:paraId="3CF4F2FF" w14:textId="7A390B52" w:rsidR="004D21E9" w:rsidRDefault="006C7294">
            <w:pPr>
              <w:pStyle w:val="NormalnormalT"/>
              <w:snapToGrid w:val="0"/>
            </w:pPr>
            <w:r w:rsidRPr="00134E31">
              <w:rPr>
                <w:rFonts w:ascii="Tahoma" w:hAnsi="Tahoma" w:cs="Tahoma"/>
                <w:sz w:val="20"/>
              </w:rPr>
              <w:t xml:space="preserve">Přebor bude </w:t>
            </w:r>
            <w:r w:rsidRPr="00134E31">
              <w:rPr>
                <w:rFonts w:ascii="Tahoma" w:hAnsi="Tahoma" w:cs="Tahoma"/>
                <w:b/>
                <w:sz w:val="20"/>
              </w:rPr>
              <w:t xml:space="preserve">rozlosován v předstihu v pátek </w:t>
            </w:r>
            <w:r w:rsidR="009B3A9C">
              <w:rPr>
                <w:rFonts w:ascii="Tahoma" w:hAnsi="Tahoma" w:cs="Tahoma"/>
                <w:b/>
                <w:sz w:val="20"/>
              </w:rPr>
              <w:t>6</w:t>
            </w:r>
            <w:r w:rsidRPr="00134E31">
              <w:rPr>
                <w:rFonts w:ascii="Tahoma" w:hAnsi="Tahoma" w:cs="Tahoma"/>
                <w:b/>
                <w:sz w:val="20"/>
              </w:rPr>
              <w:t>.</w:t>
            </w:r>
            <w:r w:rsidR="00EF0DED" w:rsidRPr="00134E31">
              <w:rPr>
                <w:rFonts w:ascii="Tahoma" w:hAnsi="Tahoma" w:cs="Tahoma"/>
                <w:b/>
                <w:sz w:val="20"/>
              </w:rPr>
              <w:t>6</w:t>
            </w:r>
            <w:r w:rsidRPr="00134E31">
              <w:rPr>
                <w:rFonts w:ascii="Tahoma" w:hAnsi="Tahoma" w:cs="Tahoma"/>
                <w:b/>
                <w:sz w:val="20"/>
              </w:rPr>
              <w:t>.</w:t>
            </w:r>
            <w:r w:rsidR="00FC5DE6">
              <w:rPr>
                <w:rFonts w:ascii="Tahoma" w:hAnsi="Tahoma" w:cs="Tahoma"/>
                <w:b/>
                <w:sz w:val="20"/>
              </w:rPr>
              <w:t>202</w:t>
            </w:r>
            <w:r w:rsidR="00945105">
              <w:rPr>
                <w:rFonts w:ascii="Tahoma" w:hAnsi="Tahoma" w:cs="Tahoma"/>
                <w:b/>
                <w:sz w:val="20"/>
              </w:rPr>
              <w:t>5</w:t>
            </w:r>
            <w:r w:rsidRPr="00134E31">
              <w:rPr>
                <w:rFonts w:ascii="Tahoma" w:hAnsi="Tahoma" w:cs="Tahoma"/>
                <w:b/>
                <w:sz w:val="20"/>
              </w:rPr>
              <w:t xml:space="preserve"> v 18:15 hod.</w:t>
            </w:r>
            <w:r w:rsidRPr="00134E31">
              <w:rPr>
                <w:rFonts w:ascii="Tahoma" w:hAnsi="Tahoma" w:cs="Tahoma"/>
                <w:sz w:val="20"/>
              </w:rPr>
              <w:t xml:space="preserve"> v areálech pořádajících oddílů.</w:t>
            </w:r>
            <w:r w:rsidRPr="00134E31">
              <w:rPr>
                <w:rFonts w:ascii="Tahoma" w:hAnsi="Tahoma" w:cs="Tahoma"/>
                <w:color w:val="280099"/>
                <w:sz w:val="20"/>
              </w:rPr>
              <w:t xml:space="preserve"> </w:t>
            </w:r>
            <w:r w:rsidR="009B3A9C" w:rsidRPr="0045493E">
              <w:rPr>
                <w:rFonts w:ascii="Tahoma" w:hAnsi="Tahoma" w:cs="Tahoma"/>
                <w:b/>
                <w:bCs/>
                <w:color w:val="0000FF"/>
                <w:sz w:val="20"/>
              </w:rPr>
              <w:t>Prezentace</w:t>
            </w:r>
            <w:r w:rsidR="009B3A9C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9B3A9C" w:rsidRPr="00587D2F">
              <w:rPr>
                <w:rFonts w:ascii="Tahoma" w:hAnsi="Tahoma" w:cs="Tahoma"/>
                <w:b/>
                <w:color w:val="0000FF"/>
                <w:sz w:val="20"/>
              </w:rPr>
              <w:t>hoši i dívky</w:t>
            </w:r>
            <w:r w:rsidR="009B3A9C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9B3A9C" w:rsidRPr="00587D2F">
              <w:rPr>
                <w:rFonts w:ascii="Tahoma" w:hAnsi="Tahoma" w:cs="Tahoma"/>
                <w:b/>
                <w:bCs/>
                <w:color w:val="0000FF"/>
                <w:sz w:val="20"/>
              </w:rPr>
              <w:t>pouze přes IS ČTS</w:t>
            </w:r>
            <w:r w:rsidR="009B3A9C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9B3A9C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v pátek </w:t>
            </w:r>
            <w:r w:rsidR="009B3A9C">
              <w:rPr>
                <w:rFonts w:ascii="Tahoma" w:hAnsi="Tahoma" w:cs="Tahoma"/>
                <w:b/>
                <w:color w:val="0000FF"/>
                <w:sz w:val="20"/>
              </w:rPr>
              <w:t>6</w:t>
            </w:r>
            <w:r w:rsidR="009B3A9C" w:rsidRPr="00587D2F">
              <w:rPr>
                <w:rFonts w:ascii="Tahoma" w:hAnsi="Tahoma" w:cs="Tahoma"/>
                <w:b/>
                <w:color w:val="0000FF"/>
                <w:sz w:val="20"/>
              </w:rPr>
              <w:t>.</w:t>
            </w:r>
            <w:r w:rsidR="009B3A9C">
              <w:rPr>
                <w:rFonts w:ascii="Tahoma" w:hAnsi="Tahoma" w:cs="Tahoma"/>
                <w:b/>
                <w:color w:val="0000FF"/>
                <w:sz w:val="20"/>
              </w:rPr>
              <w:t>6</w:t>
            </w:r>
            <w:r w:rsidR="009B3A9C">
              <w:rPr>
                <w:rFonts w:ascii="Tahoma" w:hAnsi="Tahoma" w:cs="Tahoma"/>
                <w:b/>
                <w:color w:val="0000FF"/>
                <w:sz w:val="20"/>
              </w:rPr>
              <w:t>.</w:t>
            </w:r>
            <w:r w:rsidR="009B3A9C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 do 18.00 </w:t>
            </w:r>
            <w:proofErr w:type="gramStart"/>
            <w:r w:rsidR="009B3A9C" w:rsidRPr="00587D2F">
              <w:rPr>
                <w:rFonts w:ascii="Tahoma" w:hAnsi="Tahoma" w:cs="Tahoma"/>
                <w:b/>
                <w:color w:val="0000FF"/>
                <w:sz w:val="20"/>
              </w:rPr>
              <w:t>hod</w:t>
            </w:r>
            <w:r w:rsidR="009B3A9C" w:rsidRPr="00587D2F">
              <w:rPr>
                <w:rFonts w:ascii="Tahoma" w:hAnsi="Tahoma" w:cs="Tahoma"/>
                <w:color w:val="0000FF"/>
                <w:sz w:val="20"/>
              </w:rPr>
              <w:t>.</w:t>
            </w:r>
            <w:r w:rsidRPr="006B1EEB">
              <w:rPr>
                <w:rFonts w:ascii="Tahoma" w:hAnsi="Tahoma" w:cs="Tahoma"/>
                <w:sz w:val="20"/>
              </w:rPr>
              <w:t>.</w:t>
            </w:r>
            <w:proofErr w:type="gramEnd"/>
            <w:r>
              <w:rPr>
                <w:rFonts w:ascii="Tahoma" w:hAnsi="Tahoma" w:cs="Tahoma"/>
                <w:color w:val="FF420E"/>
                <w:sz w:val="20"/>
              </w:rPr>
              <w:t xml:space="preserve"> </w:t>
            </w:r>
            <w:r w:rsidR="00B44675" w:rsidRPr="0089338C">
              <w:rPr>
                <w:rFonts w:ascii="Tahoma" w:hAnsi="Tahoma" w:cs="Tahoma"/>
                <w:sz w:val="20"/>
              </w:rPr>
              <w:t xml:space="preserve">Losování </w:t>
            </w:r>
            <w:r w:rsidR="00B44675">
              <w:rPr>
                <w:rFonts w:ascii="Tahoma" w:hAnsi="Tahoma" w:cs="Tahoma"/>
                <w:sz w:val="20"/>
              </w:rPr>
              <w:t>provede automaticky IS ČTS</w:t>
            </w:r>
            <w:r w:rsidR="00B44675" w:rsidRPr="0089338C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Po rozlosování bude stanoven přesný časový program 1. dne, který bude po losování zveřejněn na stránkách </w:t>
            </w:r>
            <w:hyperlink r:id="rId13">
              <w:r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>
              <w:rPr>
                <w:rFonts w:ascii="Tahoma" w:hAnsi="Tahoma" w:cs="Tahoma"/>
                <w:sz w:val="20"/>
              </w:rPr>
              <w:t xml:space="preserve"> (starší žactvo) oblastní přebor jihomoravský. </w:t>
            </w:r>
            <w:r>
              <w:rPr>
                <w:rFonts w:ascii="Franklin Gothic Medium" w:hAnsi="Franklin Gothic Medium" w:cs="Franklin Gothic Medium"/>
                <w:sz w:val="21"/>
                <w:szCs w:val="21"/>
              </w:rPr>
              <w:t>Hráčky a hráči, kteří se prezentují,</w:t>
            </w:r>
            <w:r w:rsidR="005F3D08">
              <w:rPr>
                <w:rFonts w:ascii="Franklin Gothic Medium" w:hAnsi="Franklin Gothic Medium" w:cs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1"/>
                <w:szCs w:val="21"/>
              </w:rPr>
              <w:t xml:space="preserve">zaplatí turnajový vklad </w:t>
            </w:r>
            <w:r w:rsidR="009B3A9C">
              <w:rPr>
                <w:rFonts w:ascii="Franklin Gothic Medium" w:hAnsi="Franklin Gothic Medium" w:cs="Franklin Gothic Medium"/>
                <w:sz w:val="21"/>
                <w:szCs w:val="21"/>
              </w:rPr>
              <w:t>5</w:t>
            </w:r>
            <w:r w:rsidR="00EF0DED">
              <w:rPr>
                <w:rFonts w:ascii="Franklin Gothic Medium" w:hAnsi="Franklin Gothic Medium" w:cs="Franklin Gothic Medium"/>
                <w:sz w:val="21"/>
                <w:szCs w:val="21"/>
              </w:rPr>
              <w:t>00</w:t>
            </w:r>
            <w:r>
              <w:rPr>
                <w:rFonts w:ascii="Franklin Gothic Medium" w:hAnsi="Franklin Gothic Medium" w:cs="Franklin Gothic Medium"/>
                <w:sz w:val="21"/>
                <w:szCs w:val="21"/>
              </w:rPr>
              <w:t>,-kč.</w:t>
            </w:r>
          </w:p>
        </w:tc>
      </w:tr>
    </w:tbl>
    <w:p w14:paraId="4F98280E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4B0B533A" w14:textId="77777777">
        <w:tc>
          <w:tcPr>
            <w:tcW w:w="2197" w:type="dxa"/>
            <w:shd w:val="clear" w:color="auto" w:fill="auto"/>
          </w:tcPr>
          <w:p w14:paraId="1B458664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MÍČE:</w:t>
            </w:r>
          </w:p>
        </w:tc>
        <w:tc>
          <w:tcPr>
            <w:tcW w:w="7228" w:type="dxa"/>
            <w:shd w:val="clear" w:color="auto" w:fill="auto"/>
          </w:tcPr>
          <w:p w14:paraId="554173FB" w14:textId="2C100056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Wilson</w:t>
            </w:r>
          </w:p>
        </w:tc>
      </w:tr>
    </w:tbl>
    <w:p w14:paraId="0C84B941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12047106" w14:textId="77777777">
        <w:tc>
          <w:tcPr>
            <w:tcW w:w="2197" w:type="dxa"/>
            <w:shd w:val="clear" w:color="auto" w:fill="auto"/>
          </w:tcPr>
          <w:p w14:paraId="5AC3BCA4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ROZHODČÍ:</w:t>
            </w:r>
          </w:p>
        </w:tc>
        <w:tc>
          <w:tcPr>
            <w:tcW w:w="7228" w:type="dxa"/>
            <w:shd w:val="clear" w:color="auto" w:fill="auto"/>
          </w:tcPr>
          <w:p w14:paraId="2228CB1A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Ve všech zápasech se bude hrát bez hlavního rozhodčího podle prováděcího předpisu k čl. 32 SŘT.</w:t>
            </w:r>
          </w:p>
        </w:tc>
      </w:tr>
    </w:tbl>
    <w:p w14:paraId="4F70BF15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p w14:paraId="335F628B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437891C7" w14:textId="77777777">
        <w:tc>
          <w:tcPr>
            <w:tcW w:w="2197" w:type="dxa"/>
            <w:shd w:val="clear" w:color="auto" w:fill="auto"/>
          </w:tcPr>
          <w:p w14:paraId="6D544722" w14:textId="77777777" w:rsidR="004D21E9" w:rsidRDefault="006C7294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HRACÍDOBA </w:t>
            </w:r>
            <w:r>
              <w:rPr>
                <w:rFonts w:ascii="Tahoma" w:hAnsi="Tahoma" w:cs="Tahoma"/>
                <w:sz w:val="20"/>
              </w:rPr>
              <w:br/>
              <w:t>A ORIENTAČNÍ</w:t>
            </w:r>
          </w:p>
          <w:p w14:paraId="5539DEFB" w14:textId="77777777" w:rsidR="004D21E9" w:rsidRDefault="006C7294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ČASOVÝ PROGRAM:</w:t>
            </w:r>
          </w:p>
        </w:tc>
        <w:tc>
          <w:tcPr>
            <w:tcW w:w="7228" w:type="dxa"/>
            <w:shd w:val="clear" w:color="auto" w:fill="auto"/>
          </w:tcPr>
          <w:p w14:paraId="282C384C" w14:textId="77777777" w:rsidR="004D21E9" w:rsidRDefault="006C7294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Vrchní rozhodčí má právo v souladu se soutěžním řádem denní program naplánovat a upravit s ohledem na časový průběh a skutečný počet startujících.</w:t>
            </w:r>
          </w:p>
        </w:tc>
      </w:tr>
    </w:tbl>
    <w:p w14:paraId="037D54CA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24FE5D95" w14:textId="77777777">
        <w:tc>
          <w:tcPr>
            <w:tcW w:w="2197" w:type="dxa"/>
            <w:shd w:val="clear" w:color="auto" w:fill="auto"/>
          </w:tcPr>
          <w:p w14:paraId="7A2A8685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POSTUPY:</w:t>
            </w:r>
          </w:p>
        </w:tc>
        <w:tc>
          <w:tcPr>
            <w:tcW w:w="7228" w:type="dxa"/>
            <w:shd w:val="clear" w:color="auto" w:fill="auto"/>
          </w:tcPr>
          <w:p w14:paraId="4C77A4E9" w14:textId="6451AEC5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Na mistrovství ČR v termínu </w:t>
            </w:r>
            <w:r w:rsidR="00B81FC6">
              <w:rPr>
                <w:rFonts w:ascii="Tahoma" w:hAnsi="Tahoma" w:cs="Tahoma"/>
                <w:sz w:val="20"/>
              </w:rPr>
              <w:t>1</w:t>
            </w:r>
            <w:r w:rsidR="006D1D73">
              <w:rPr>
                <w:rFonts w:ascii="Tahoma" w:hAnsi="Tahoma" w:cs="Tahoma"/>
                <w:sz w:val="20"/>
              </w:rPr>
              <w:t>4</w:t>
            </w:r>
            <w:r w:rsidR="00B944DD">
              <w:rPr>
                <w:rFonts w:ascii="Tahoma" w:hAnsi="Tahoma" w:cs="Tahoma"/>
                <w:sz w:val="20"/>
              </w:rPr>
              <w:t>.7</w:t>
            </w:r>
            <w:r>
              <w:rPr>
                <w:rFonts w:ascii="Tahoma" w:hAnsi="Tahoma" w:cs="Tahoma"/>
                <w:sz w:val="20"/>
              </w:rPr>
              <w:t>.-</w:t>
            </w:r>
            <w:r w:rsidR="00B81FC6">
              <w:rPr>
                <w:rFonts w:ascii="Tahoma" w:hAnsi="Tahoma" w:cs="Tahoma"/>
                <w:sz w:val="20"/>
              </w:rPr>
              <w:t>1</w:t>
            </w:r>
            <w:r w:rsidR="006D1D73">
              <w:rPr>
                <w:rFonts w:ascii="Tahoma" w:hAnsi="Tahoma" w:cs="Tahoma"/>
                <w:sz w:val="20"/>
              </w:rPr>
              <w:t>9</w:t>
            </w:r>
            <w:r>
              <w:rPr>
                <w:rFonts w:ascii="Tahoma" w:hAnsi="Tahoma" w:cs="Tahoma"/>
                <w:sz w:val="20"/>
              </w:rPr>
              <w:t>.</w:t>
            </w:r>
            <w:r w:rsidR="00B944DD">
              <w:rPr>
                <w:rFonts w:ascii="Tahoma" w:hAnsi="Tahoma" w:cs="Tahoma"/>
                <w:sz w:val="20"/>
              </w:rPr>
              <w:t>7</w:t>
            </w:r>
            <w:r>
              <w:rPr>
                <w:rFonts w:ascii="Tahoma" w:hAnsi="Tahoma" w:cs="Tahoma"/>
                <w:sz w:val="20"/>
              </w:rPr>
              <w:t>.</w:t>
            </w:r>
            <w:r w:rsidR="00FC5DE6">
              <w:rPr>
                <w:rFonts w:ascii="Tahoma" w:hAnsi="Tahoma" w:cs="Tahoma"/>
                <w:sz w:val="20"/>
              </w:rPr>
              <w:t>202</w:t>
            </w:r>
            <w:r w:rsidR="006D1D73">
              <w:rPr>
                <w:rFonts w:ascii="Tahoma" w:hAnsi="Tahoma" w:cs="Tahoma"/>
                <w:sz w:val="20"/>
              </w:rPr>
              <w:t>5</w:t>
            </w:r>
            <w:r w:rsidR="00EF0DED">
              <w:rPr>
                <w:rFonts w:ascii="Tahoma" w:hAnsi="Tahoma" w:cs="Tahoma"/>
                <w:sz w:val="20"/>
              </w:rPr>
              <w:t xml:space="preserve"> H-Valašské Meziříčí,</w:t>
            </w:r>
            <w:r w:rsidR="00B81FC6">
              <w:rPr>
                <w:rFonts w:ascii="Tahoma" w:hAnsi="Tahoma" w:cs="Tahoma"/>
                <w:sz w:val="20"/>
              </w:rPr>
              <w:t xml:space="preserve"> </w:t>
            </w:r>
            <w:r w:rsidR="00EF0DED">
              <w:rPr>
                <w:rFonts w:ascii="Tahoma" w:hAnsi="Tahoma" w:cs="Tahoma"/>
                <w:sz w:val="20"/>
              </w:rPr>
              <w:t>D</w:t>
            </w:r>
            <w:r>
              <w:rPr>
                <w:rFonts w:ascii="Tahoma" w:hAnsi="Tahoma" w:cs="Tahoma"/>
                <w:sz w:val="20"/>
              </w:rPr>
              <w:t>-</w:t>
            </w:r>
            <w:r w:rsidR="00EF0DED">
              <w:rPr>
                <w:rFonts w:ascii="Tahoma" w:hAnsi="Tahoma" w:cs="Tahoma"/>
                <w:sz w:val="20"/>
              </w:rPr>
              <w:t>Dobříš</w:t>
            </w:r>
            <w:r w:rsidR="009C3B22" w:rsidRPr="004D7D85">
              <w:rPr>
                <w:rFonts w:ascii="Tahoma" w:hAnsi="Tahoma" w:cs="Tahoma"/>
                <w:sz w:val="20"/>
              </w:rPr>
              <w:t xml:space="preserve"> </w:t>
            </w:r>
            <w:r w:rsidR="00B81FC6">
              <w:rPr>
                <w:rFonts w:ascii="Tahoma" w:hAnsi="Tahoma" w:cs="Tahoma"/>
                <w:sz w:val="20"/>
              </w:rPr>
              <w:t xml:space="preserve">postupují </w:t>
            </w:r>
            <w:r w:rsidR="00B81FC6">
              <w:rPr>
                <w:rFonts w:ascii="Tahoma" w:hAnsi="Tahoma" w:cs="Tahoma"/>
                <w:bCs/>
                <w:sz w:val="20"/>
              </w:rPr>
              <w:t>z tohoto Oblastního přeboru přímo vítěz dvouhry hochů a vítězka dvouhry dívek.</w:t>
            </w:r>
            <w:r w:rsidR="00B81FC6">
              <w:rPr>
                <w:rFonts w:ascii="Tahoma" w:hAnsi="Tahoma" w:cs="Tahoma"/>
                <w:sz w:val="20"/>
              </w:rPr>
              <w:t xml:space="preserve"> Na základě vlastní přihlášky mají start na MČR zaručen hráči a hráčky do 24. místa CŽ staršího žactva </w:t>
            </w:r>
            <w:r w:rsidR="00B81FC6" w:rsidRPr="004D7D85">
              <w:rPr>
                <w:rFonts w:ascii="Tahoma" w:hAnsi="Tahoma" w:cs="Tahoma"/>
                <w:sz w:val="20"/>
              </w:rPr>
              <w:t>20</w:t>
            </w:r>
            <w:r w:rsidR="00B81FC6">
              <w:rPr>
                <w:rFonts w:ascii="Tahoma" w:hAnsi="Tahoma" w:cs="Tahoma"/>
                <w:sz w:val="20"/>
              </w:rPr>
              <w:t>2</w:t>
            </w:r>
            <w:r w:rsidR="006D1D73">
              <w:rPr>
                <w:rFonts w:ascii="Tahoma" w:hAnsi="Tahoma" w:cs="Tahoma"/>
                <w:sz w:val="20"/>
              </w:rPr>
              <w:t>4</w:t>
            </w:r>
            <w:r w:rsidR="00B81FC6">
              <w:rPr>
                <w:rFonts w:ascii="Tahoma" w:hAnsi="Tahoma" w:cs="Tahoma"/>
                <w:sz w:val="20"/>
              </w:rPr>
              <w:t>/202</w:t>
            </w:r>
            <w:r w:rsidR="006D1D73">
              <w:rPr>
                <w:rFonts w:ascii="Tahoma" w:hAnsi="Tahoma" w:cs="Tahoma"/>
                <w:sz w:val="20"/>
              </w:rPr>
              <w:t>5</w:t>
            </w:r>
            <w:r w:rsidR="00B81FC6">
              <w:rPr>
                <w:rFonts w:ascii="Tahoma" w:hAnsi="Tahoma" w:cs="Tahoma"/>
                <w:sz w:val="20"/>
              </w:rPr>
              <w:t xml:space="preserve"> L.</w:t>
            </w:r>
          </w:p>
        </w:tc>
      </w:tr>
    </w:tbl>
    <w:p w14:paraId="4D58D5ED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59CDA506" w14:textId="77777777">
        <w:tc>
          <w:tcPr>
            <w:tcW w:w="2197" w:type="dxa"/>
            <w:shd w:val="clear" w:color="auto" w:fill="auto"/>
          </w:tcPr>
          <w:p w14:paraId="6413B2CC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NÁMITKY:</w:t>
            </w:r>
          </w:p>
        </w:tc>
        <w:tc>
          <w:tcPr>
            <w:tcW w:w="7228" w:type="dxa"/>
            <w:shd w:val="clear" w:color="auto" w:fill="auto"/>
          </w:tcPr>
          <w:p w14:paraId="62BF23CF" w14:textId="77777777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Podle ustanovení čl. </w:t>
            </w:r>
            <w:proofErr w:type="gramStart"/>
            <w:r>
              <w:rPr>
                <w:rFonts w:ascii="Tahoma" w:hAnsi="Tahoma" w:cs="Tahoma"/>
                <w:sz w:val="20"/>
              </w:rPr>
              <w:t>138 - 139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gramStart"/>
            <w:r>
              <w:rPr>
                <w:rFonts w:ascii="Tahoma" w:hAnsi="Tahoma" w:cs="Tahoma"/>
                <w:sz w:val="20"/>
              </w:rPr>
              <w:t>147 - 156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soutěžního řádu.</w:t>
            </w:r>
          </w:p>
        </w:tc>
      </w:tr>
    </w:tbl>
    <w:p w14:paraId="4140B571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4D21E9" w14:paraId="6C59AAD8" w14:textId="77777777">
        <w:trPr>
          <w:trHeight w:val="945"/>
        </w:trPr>
        <w:tc>
          <w:tcPr>
            <w:tcW w:w="2197" w:type="dxa"/>
            <w:shd w:val="clear" w:color="auto" w:fill="auto"/>
          </w:tcPr>
          <w:p w14:paraId="6A7D76DB" w14:textId="02E0EBE5" w:rsidR="004D21E9" w:rsidRDefault="006C7294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VÍTĚZOVÉ 20</w:t>
            </w:r>
            <w:r w:rsidR="003C2EBB">
              <w:rPr>
                <w:rFonts w:ascii="Tahoma" w:hAnsi="Tahoma" w:cs="Tahoma"/>
                <w:sz w:val="20"/>
              </w:rPr>
              <w:t>2</w:t>
            </w:r>
            <w:r w:rsidR="00D53C29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228" w:type="dxa"/>
            <w:shd w:val="clear" w:color="auto" w:fill="auto"/>
          </w:tcPr>
          <w:p w14:paraId="6A45A259" w14:textId="245C45AB" w:rsidR="004D21E9" w:rsidRDefault="00D53C29">
            <w:pPr>
              <w:pStyle w:val="NormalnormalT"/>
              <w:snapToGrid w:val="0"/>
            </w:pPr>
            <w:bookmarkStart w:id="3" w:name="__DdeLink__303_296589802"/>
            <w:r>
              <w:rPr>
                <w:rFonts w:ascii="Tahoma" w:hAnsi="Tahoma" w:cs="Tahoma"/>
                <w:sz w:val="20"/>
              </w:rPr>
              <w:t xml:space="preserve">Vít </w:t>
            </w:r>
            <w:proofErr w:type="spellStart"/>
            <w:r>
              <w:rPr>
                <w:rFonts w:ascii="Tahoma" w:hAnsi="Tahoma" w:cs="Tahoma"/>
                <w:sz w:val="20"/>
              </w:rPr>
              <w:t>Jastrábek</w:t>
            </w:r>
            <w:proofErr w:type="spellEnd"/>
            <w:r w:rsidR="006C7294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TC Brno</w:t>
            </w:r>
            <w:r w:rsidR="006C7294">
              <w:rPr>
                <w:rFonts w:ascii="Tahoma" w:hAnsi="Tahoma" w:cs="Tahoma"/>
                <w:sz w:val="20"/>
              </w:rPr>
              <w:t>)</w:t>
            </w:r>
            <w:bookmarkEnd w:id="3"/>
            <w:r w:rsidR="006C7294">
              <w:rPr>
                <w:rFonts w:ascii="Tahoma" w:hAnsi="Tahoma" w:cs="Tahoma"/>
                <w:sz w:val="20"/>
              </w:rPr>
              <w:tab/>
            </w:r>
            <w:r w:rsidR="006C7294">
              <w:rPr>
                <w:rFonts w:ascii="Tahoma" w:hAnsi="Tahoma" w:cs="Tahoma"/>
                <w:sz w:val="20"/>
              </w:rPr>
              <w:tab/>
            </w:r>
            <w:r w:rsidR="006C7294">
              <w:rPr>
                <w:rFonts w:ascii="Tahoma" w:hAnsi="Tahoma" w:cs="Tahoma"/>
                <w:sz w:val="20"/>
              </w:rPr>
              <w:tab/>
            </w:r>
            <w:r w:rsidR="006C7294">
              <w:rPr>
                <w:rFonts w:ascii="Tahoma" w:hAnsi="Tahoma" w:cs="Tahoma"/>
                <w:sz w:val="20"/>
              </w:rPr>
              <w:tab/>
            </w:r>
          </w:p>
          <w:p w14:paraId="0F8F798E" w14:textId="75969474" w:rsidR="004D21E9" w:rsidRDefault="00D53C29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 xml:space="preserve">David Motal – Gustav </w:t>
            </w:r>
            <w:proofErr w:type="spellStart"/>
            <w:r>
              <w:rPr>
                <w:rFonts w:ascii="Tahoma" w:hAnsi="Tahoma" w:cs="Tahoma"/>
                <w:sz w:val="20"/>
              </w:rPr>
              <w:t>Vurm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(oba Agrofert Prostějov</w:t>
            </w:r>
            <w:r w:rsidR="0053327C">
              <w:rPr>
                <w:rFonts w:ascii="Tahoma" w:hAnsi="Tahoma" w:cs="Tahoma"/>
                <w:sz w:val="20"/>
              </w:rPr>
              <w:t>)</w:t>
            </w:r>
            <w:r w:rsidR="00FE0A2F">
              <w:rPr>
                <w:rFonts w:ascii="Tahoma" w:hAnsi="Tahoma" w:cs="Tahoma"/>
                <w:sz w:val="20"/>
              </w:rPr>
              <w:t xml:space="preserve"> </w:t>
            </w:r>
          </w:p>
          <w:p w14:paraId="641C03BD" w14:textId="49F51FF5" w:rsidR="004D21E9" w:rsidRDefault="00D53C29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Nina Schmidová </w:t>
            </w:r>
            <w:r w:rsidR="003C2EBB">
              <w:rPr>
                <w:rFonts w:ascii="Tahoma" w:hAnsi="Tahoma" w:cs="Tahoma"/>
                <w:sz w:val="20"/>
              </w:rPr>
              <w:t>(</w:t>
            </w:r>
            <w:proofErr w:type="spellStart"/>
            <w:r>
              <w:rPr>
                <w:rFonts w:ascii="Tahoma" w:hAnsi="Tahoma" w:cs="Tahoma"/>
                <w:sz w:val="20"/>
              </w:rPr>
              <w:t>Bors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Club</w:t>
            </w:r>
            <w:r w:rsidR="003C2EBB">
              <w:rPr>
                <w:rFonts w:ascii="Tahoma" w:hAnsi="Tahoma" w:cs="Tahoma"/>
                <w:sz w:val="20"/>
              </w:rPr>
              <w:t>)</w:t>
            </w:r>
          </w:p>
          <w:p w14:paraId="0E36EE1E" w14:textId="64A68B42" w:rsidR="00263868" w:rsidRPr="00263868" w:rsidRDefault="0053327C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Adriana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</w:rPr>
              <w:t>Bukalová</w:t>
            </w:r>
            <w:proofErr w:type="spellEnd"/>
            <w:r w:rsidR="004D703B">
              <w:rPr>
                <w:rFonts w:ascii="Tahoma" w:hAnsi="Tahoma" w:cs="Tahoma"/>
                <w:sz w:val="20"/>
              </w:rPr>
              <w:t>(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SK Tenis </w:t>
            </w:r>
            <w:proofErr w:type="gramStart"/>
            <w:r>
              <w:rPr>
                <w:rFonts w:ascii="Tahoma" w:hAnsi="Tahoma" w:cs="Tahoma"/>
                <w:sz w:val="20"/>
              </w:rPr>
              <w:t>Tišnov</w:t>
            </w:r>
            <w:r w:rsidR="004D703B">
              <w:rPr>
                <w:rFonts w:ascii="Tahoma" w:hAnsi="Tahoma" w:cs="Tahoma"/>
                <w:sz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Nela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</w:rPr>
              <w:t>Padrnosová</w:t>
            </w:r>
            <w:proofErr w:type="spellEnd"/>
            <w:r w:rsidR="004D703B">
              <w:rPr>
                <w:rFonts w:ascii="Tahoma" w:hAnsi="Tahoma" w:cs="Tahoma"/>
                <w:sz w:val="20"/>
              </w:rPr>
              <w:t>(</w:t>
            </w:r>
            <w:proofErr w:type="gramEnd"/>
            <w:r>
              <w:rPr>
                <w:rFonts w:ascii="Tahoma" w:hAnsi="Tahoma" w:cs="Tahoma"/>
                <w:sz w:val="20"/>
              </w:rPr>
              <w:t>HTK Třebíč</w:t>
            </w:r>
            <w:r w:rsidR="004D703B">
              <w:rPr>
                <w:rFonts w:ascii="Tahoma" w:hAnsi="Tahoma" w:cs="Tahoma"/>
                <w:sz w:val="20"/>
              </w:rPr>
              <w:t>)</w:t>
            </w:r>
          </w:p>
        </w:tc>
      </w:tr>
    </w:tbl>
    <w:p w14:paraId="46FC1847" w14:textId="77777777" w:rsidR="004D21E9" w:rsidRDefault="004D21E9">
      <w:pPr>
        <w:pStyle w:val="NormalnormalT"/>
        <w:rPr>
          <w:rFonts w:ascii="Tahoma" w:hAnsi="Tahoma" w:cs="Tahoma"/>
          <w:sz w:val="20"/>
        </w:rPr>
      </w:pPr>
    </w:p>
    <w:p w14:paraId="503C46B7" w14:textId="77777777" w:rsidR="004D21E9" w:rsidRDefault="006C7294">
      <w:pPr>
        <w:pStyle w:val="NormalnormalT"/>
        <w:jc w:val="left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371BC0A" w14:textId="77777777" w:rsidR="004D21E9" w:rsidRDefault="004D21E9">
      <w:pPr>
        <w:pStyle w:val="NormalnormalT"/>
        <w:jc w:val="left"/>
        <w:rPr>
          <w:rFonts w:ascii="Tahoma" w:hAnsi="Tahoma" w:cs="Tahoma"/>
          <w:sz w:val="20"/>
        </w:rPr>
      </w:pPr>
    </w:p>
    <w:p w14:paraId="2D479224" w14:textId="77777777" w:rsidR="004D21E9" w:rsidRDefault="006C7294">
      <w:pPr>
        <w:pStyle w:val="NormalnormalT"/>
        <w:ind w:left="2448"/>
        <w:jc w:val="left"/>
        <w:rPr>
          <w:rFonts w:ascii="Tahoma" w:eastAsia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Mgr. Jan Macharáček                                </w:t>
      </w:r>
      <w:r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ab/>
        <w:t xml:space="preserve">  Jiří</w:t>
      </w:r>
      <w:proofErr w:type="gramEnd"/>
      <w:r>
        <w:rPr>
          <w:rFonts w:ascii="Tahoma" w:hAnsi="Tahoma" w:cs="Tahoma"/>
          <w:sz w:val="20"/>
        </w:rPr>
        <w:t xml:space="preserve"> Hanák</w:t>
      </w:r>
    </w:p>
    <w:p w14:paraId="2DBE45FF" w14:textId="7F004B7F" w:rsidR="004D21E9" w:rsidRDefault="00BF7612" w:rsidP="00BF7612">
      <w:pPr>
        <w:pStyle w:val="NormalnormalT"/>
        <w:jc w:val="left"/>
      </w:pPr>
      <w:r>
        <w:rPr>
          <w:rFonts w:ascii="Tahoma" w:hAnsi="Tahoma" w:cs="Tahoma"/>
          <w:sz w:val="20"/>
        </w:rPr>
        <w:t xml:space="preserve">                                     </w:t>
      </w:r>
      <w:r w:rsidR="006C7294">
        <w:rPr>
          <w:rFonts w:ascii="Tahoma" w:hAnsi="Tahoma" w:cs="Tahoma"/>
          <w:sz w:val="20"/>
        </w:rPr>
        <w:t xml:space="preserve">předseda </w:t>
      </w:r>
      <w:proofErr w:type="spellStart"/>
      <w:r w:rsidR="006C7294">
        <w:rPr>
          <w:rFonts w:ascii="Tahoma" w:hAnsi="Tahoma" w:cs="Tahoma"/>
          <w:sz w:val="20"/>
        </w:rPr>
        <w:t>JmTS</w:t>
      </w:r>
      <w:proofErr w:type="spellEnd"/>
      <w:r w:rsidR="006C7294">
        <w:rPr>
          <w:rFonts w:ascii="Tahoma" w:hAnsi="Tahoma" w:cs="Tahoma"/>
          <w:sz w:val="20"/>
        </w:rPr>
        <w:t xml:space="preserve">                                                vedoucí kanceláře </w:t>
      </w:r>
      <w:proofErr w:type="spellStart"/>
      <w:r w:rsidR="006C7294">
        <w:rPr>
          <w:rFonts w:ascii="Tahoma" w:hAnsi="Tahoma" w:cs="Tahoma"/>
          <w:sz w:val="20"/>
        </w:rPr>
        <w:t>JmTS</w:t>
      </w:r>
      <w:proofErr w:type="spellEnd"/>
    </w:p>
    <w:sectPr w:rsidR="004D21E9">
      <w:headerReference w:type="default" r:id="rId14"/>
      <w:pgSz w:w="11906" w:h="16838"/>
      <w:pgMar w:top="1416" w:right="1417" w:bottom="1417" w:left="1417" w:header="612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9AED" w14:textId="77777777" w:rsidR="00CE36A6" w:rsidRDefault="00CE36A6">
      <w:r>
        <w:separator/>
      </w:r>
    </w:p>
  </w:endnote>
  <w:endnote w:type="continuationSeparator" w:id="0">
    <w:p w14:paraId="337346FC" w14:textId="77777777" w:rsidR="00CE36A6" w:rsidRDefault="00C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93A4" w14:textId="77777777" w:rsidR="00CE36A6" w:rsidRDefault="00CE36A6">
      <w:r>
        <w:separator/>
      </w:r>
    </w:p>
  </w:footnote>
  <w:footnote w:type="continuationSeparator" w:id="0">
    <w:p w14:paraId="2109338D" w14:textId="77777777" w:rsidR="00CE36A6" w:rsidRDefault="00C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6252" w14:textId="77777777" w:rsidR="004D21E9" w:rsidRDefault="004D21E9">
    <w:pPr>
      <w:pStyle w:val="Zhlav"/>
      <w:tabs>
        <w:tab w:val="left" w:pos="35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7DE"/>
    <w:multiLevelType w:val="multilevel"/>
    <w:tmpl w:val="0CEC1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E926C2B"/>
    <w:multiLevelType w:val="multilevel"/>
    <w:tmpl w:val="0AD4AD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416538">
    <w:abstractNumId w:val="0"/>
  </w:num>
  <w:num w:numId="2" w16cid:durableId="7027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1E9"/>
    <w:rsid w:val="000322E6"/>
    <w:rsid w:val="0003238F"/>
    <w:rsid w:val="00052464"/>
    <w:rsid w:val="000B2860"/>
    <w:rsid w:val="000D439C"/>
    <w:rsid w:val="000F1492"/>
    <w:rsid w:val="000F4BBE"/>
    <w:rsid w:val="00126AA9"/>
    <w:rsid w:val="00134E31"/>
    <w:rsid w:val="00164CA1"/>
    <w:rsid w:val="00184488"/>
    <w:rsid w:val="00185D64"/>
    <w:rsid w:val="00194D31"/>
    <w:rsid w:val="001A4543"/>
    <w:rsid w:val="001D755A"/>
    <w:rsid w:val="001E0A25"/>
    <w:rsid w:val="00263868"/>
    <w:rsid w:val="00286B51"/>
    <w:rsid w:val="002B4B06"/>
    <w:rsid w:val="002C656A"/>
    <w:rsid w:val="003123CC"/>
    <w:rsid w:val="0031681D"/>
    <w:rsid w:val="0035575E"/>
    <w:rsid w:val="00385250"/>
    <w:rsid w:val="003A62F4"/>
    <w:rsid w:val="003C2EBB"/>
    <w:rsid w:val="003F7764"/>
    <w:rsid w:val="00415F11"/>
    <w:rsid w:val="00437DBB"/>
    <w:rsid w:val="0046444A"/>
    <w:rsid w:val="00475BE5"/>
    <w:rsid w:val="00476231"/>
    <w:rsid w:val="00477CC0"/>
    <w:rsid w:val="004C080D"/>
    <w:rsid w:val="004D21E9"/>
    <w:rsid w:val="004D703B"/>
    <w:rsid w:val="004E1FD3"/>
    <w:rsid w:val="004E288A"/>
    <w:rsid w:val="004F4088"/>
    <w:rsid w:val="0053327C"/>
    <w:rsid w:val="0053580E"/>
    <w:rsid w:val="00561BA2"/>
    <w:rsid w:val="0056455E"/>
    <w:rsid w:val="005B5F6C"/>
    <w:rsid w:val="005C2737"/>
    <w:rsid w:val="005F0576"/>
    <w:rsid w:val="005F3D08"/>
    <w:rsid w:val="00605119"/>
    <w:rsid w:val="00665F90"/>
    <w:rsid w:val="00674143"/>
    <w:rsid w:val="00684D71"/>
    <w:rsid w:val="00686FD7"/>
    <w:rsid w:val="006902ED"/>
    <w:rsid w:val="006A3F70"/>
    <w:rsid w:val="006B1EEB"/>
    <w:rsid w:val="006C7294"/>
    <w:rsid w:val="006D1D73"/>
    <w:rsid w:val="006E1597"/>
    <w:rsid w:val="007100EC"/>
    <w:rsid w:val="00741752"/>
    <w:rsid w:val="007838AF"/>
    <w:rsid w:val="007C61CC"/>
    <w:rsid w:val="007D59D1"/>
    <w:rsid w:val="007E1AD0"/>
    <w:rsid w:val="007E78E7"/>
    <w:rsid w:val="00836E68"/>
    <w:rsid w:val="00854D3A"/>
    <w:rsid w:val="00856970"/>
    <w:rsid w:val="00870989"/>
    <w:rsid w:val="00884D34"/>
    <w:rsid w:val="008B06F1"/>
    <w:rsid w:val="008D0990"/>
    <w:rsid w:val="008D1101"/>
    <w:rsid w:val="00913AF2"/>
    <w:rsid w:val="00945105"/>
    <w:rsid w:val="0096498F"/>
    <w:rsid w:val="00991770"/>
    <w:rsid w:val="009B3A9C"/>
    <w:rsid w:val="009C3B22"/>
    <w:rsid w:val="009C56BA"/>
    <w:rsid w:val="009D2046"/>
    <w:rsid w:val="009F7809"/>
    <w:rsid w:val="00A03ED0"/>
    <w:rsid w:val="00A13C7D"/>
    <w:rsid w:val="00A40A83"/>
    <w:rsid w:val="00AB5F4C"/>
    <w:rsid w:val="00AC728C"/>
    <w:rsid w:val="00B24092"/>
    <w:rsid w:val="00B44675"/>
    <w:rsid w:val="00B74BA8"/>
    <w:rsid w:val="00B81FC6"/>
    <w:rsid w:val="00B944DD"/>
    <w:rsid w:val="00BD0FAB"/>
    <w:rsid w:val="00BF1BA2"/>
    <w:rsid w:val="00BF7612"/>
    <w:rsid w:val="00C13723"/>
    <w:rsid w:val="00C20A77"/>
    <w:rsid w:val="00C22F4B"/>
    <w:rsid w:val="00C3549A"/>
    <w:rsid w:val="00C446B0"/>
    <w:rsid w:val="00C54F63"/>
    <w:rsid w:val="00CB29ED"/>
    <w:rsid w:val="00CC5900"/>
    <w:rsid w:val="00CD2A45"/>
    <w:rsid w:val="00CE36A6"/>
    <w:rsid w:val="00D45211"/>
    <w:rsid w:val="00D4799A"/>
    <w:rsid w:val="00D53C29"/>
    <w:rsid w:val="00D67554"/>
    <w:rsid w:val="00E2555A"/>
    <w:rsid w:val="00E83881"/>
    <w:rsid w:val="00EB3633"/>
    <w:rsid w:val="00EE1C54"/>
    <w:rsid w:val="00EF0DED"/>
    <w:rsid w:val="00EF27CC"/>
    <w:rsid w:val="00F21667"/>
    <w:rsid w:val="00F337B3"/>
    <w:rsid w:val="00F73598"/>
    <w:rsid w:val="00F82E85"/>
    <w:rsid w:val="00FC5DE6"/>
    <w:rsid w:val="00FD5147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D905"/>
  <w15:docId w15:val="{96872F09-0567-49CD-9710-B408604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rFonts w:ascii="Franklin Gothic Book" w:hAnsi="Franklin Gothic Book" w:cs="Franklin Gothic Book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ormalT">
    <w:name w:val="Normal normalT"/>
    <w:basedOn w:val="Normln"/>
    <w:qFormat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 w:cs="Arial"/>
      <w:sz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Ilustrace">
    <w:name w:val="Ilustrace"/>
    <w:basedOn w:val="Titulek"/>
    <w:qFormat/>
  </w:style>
  <w:style w:type="table" w:styleId="Mkatabulky">
    <w:name w:val="Table Grid"/>
    <w:basedOn w:val="Normlntabulka"/>
    <w:uiPriority w:val="59"/>
    <w:rsid w:val="003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85D6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zteni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zteni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 počítač AutoCont</dc:creator>
  <dc:description/>
  <cp:lastModifiedBy>Jiří Hanák</cp:lastModifiedBy>
  <cp:revision>157</cp:revision>
  <cp:lastPrinted>2016-05-05T06:59:00Z</cp:lastPrinted>
  <dcterms:created xsi:type="dcterms:W3CDTF">2016-11-10T19:05:00Z</dcterms:created>
  <dcterms:modified xsi:type="dcterms:W3CDTF">2025-05-21T14:07:00Z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